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2EDF" w14:textId="77777777" w:rsidR="0077020F" w:rsidRDefault="0077020F" w:rsidP="0077020F">
      <w:pPr>
        <w:spacing w:line="480" w:lineRule="auto"/>
        <w:jc w:val="center"/>
        <w:rPr>
          <w:b/>
          <w:bCs/>
        </w:rPr>
      </w:pPr>
    </w:p>
    <w:p w14:paraId="33366278" w14:textId="77777777" w:rsidR="0077020F" w:rsidRDefault="0077020F" w:rsidP="0077020F">
      <w:pPr>
        <w:spacing w:line="480" w:lineRule="auto"/>
        <w:jc w:val="center"/>
        <w:rPr>
          <w:b/>
          <w:bCs/>
        </w:rPr>
      </w:pPr>
    </w:p>
    <w:p w14:paraId="021E70F5" w14:textId="77777777" w:rsidR="0077020F" w:rsidRDefault="0077020F" w:rsidP="0077020F">
      <w:pPr>
        <w:spacing w:line="480" w:lineRule="auto"/>
        <w:jc w:val="center"/>
        <w:rPr>
          <w:b/>
          <w:bCs/>
        </w:rPr>
      </w:pPr>
    </w:p>
    <w:p w14:paraId="05E30129" w14:textId="77777777" w:rsidR="0077020F" w:rsidRDefault="0077020F" w:rsidP="0077020F">
      <w:pPr>
        <w:spacing w:line="480" w:lineRule="auto"/>
        <w:jc w:val="center"/>
        <w:rPr>
          <w:b/>
          <w:bCs/>
        </w:rPr>
      </w:pPr>
    </w:p>
    <w:p w14:paraId="34B6FB45" w14:textId="77777777" w:rsidR="0077020F" w:rsidRDefault="0077020F" w:rsidP="0077020F">
      <w:pPr>
        <w:spacing w:line="480" w:lineRule="auto"/>
        <w:jc w:val="center"/>
        <w:rPr>
          <w:b/>
          <w:bCs/>
        </w:rPr>
      </w:pPr>
    </w:p>
    <w:p w14:paraId="2085BDAF" w14:textId="77777777" w:rsidR="0077020F" w:rsidRDefault="0077020F" w:rsidP="0077020F">
      <w:pPr>
        <w:spacing w:line="480" w:lineRule="auto"/>
        <w:jc w:val="center"/>
        <w:rPr>
          <w:b/>
          <w:bCs/>
        </w:rPr>
      </w:pPr>
    </w:p>
    <w:p w14:paraId="451CEFB4" w14:textId="77777777" w:rsidR="004573DA" w:rsidRDefault="004573DA" w:rsidP="0077020F">
      <w:pPr>
        <w:spacing w:line="480" w:lineRule="auto"/>
        <w:jc w:val="center"/>
        <w:rPr>
          <w:b/>
          <w:bCs/>
        </w:rPr>
      </w:pPr>
    </w:p>
    <w:p w14:paraId="2CEA11F1" w14:textId="77777777" w:rsidR="0077020F" w:rsidRDefault="0077020F" w:rsidP="004573DA">
      <w:pPr>
        <w:spacing w:line="480" w:lineRule="auto"/>
        <w:rPr>
          <w:b/>
          <w:bCs/>
        </w:rPr>
      </w:pPr>
    </w:p>
    <w:p w14:paraId="008531C8" w14:textId="77777777" w:rsidR="0077020F" w:rsidRDefault="0077020F" w:rsidP="0077020F">
      <w:pPr>
        <w:spacing w:line="480" w:lineRule="auto"/>
        <w:jc w:val="center"/>
        <w:rPr>
          <w:b/>
          <w:bCs/>
        </w:rPr>
      </w:pPr>
    </w:p>
    <w:p w14:paraId="1C64D8D2" w14:textId="77777777" w:rsidR="0077020F" w:rsidRDefault="0077020F" w:rsidP="0077020F">
      <w:pPr>
        <w:spacing w:line="480" w:lineRule="auto"/>
        <w:jc w:val="center"/>
        <w:rPr>
          <w:b/>
          <w:bCs/>
        </w:rPr>
      </w:pPr>
    </w:p>
    <w:p w14:paraId="60D5B7E9" w14:textId="6FFF6F25" w:rsidR="0077020F" w:rsidRPr="0077020F" w:rsidRDefault="0077020F" w:rsidP="0077020F">
      <w:pPr>
        <w:spacing w:line="480" w:lineRule="auto"/>
        <w:jc w:val="center"/>
      </w:pPr>
      <w:r w:rsidRPr="0077020F">
        <w:rPr>
          <w:b/>
          <w:bCs/>
        </w:rPr>
        <w:t>A Critical Analysis of the Effects of True Crime Documentaries on Consumers and Society</w:t>
      </w:r>
    </w:p>
    <w:p w14:paraId="01FD5E0F" w14:textId="77777777" w:rsidR="0077020F" w:rsidRPr="0077020F" w:rsidRDefault="0077020F" w:rsidP="0077020F">
      <w:pPr>
        <w:spacing w:line="480" w:lineRule="auto"/>
        <w:jc w:val="center"/>
      </w:pPr>
      <w:r w:rsidRPr="0077020F">
        <w:t>By: Selma Abdulhai</w:t>
      </w:r>
    </w:p>
    <w:p w14:paraId="2509DE35" w14:textId="6B67D21D" w:rsidR="0077020F" w:rsidRPr="0077020F" w:rsidRDefault="0077020F" w:rsidP="0077020F">
      <w:pPr>
        <w:spacing w:line="480" w:lineRule="auto"/>
        <w:jc w:val="center"/>
      </w:pPr>
      <w:r w:rsidRPr="0077020F">
        <w:t>For: Dr. John Pavlik</w:t>
      </w:r>
    </w:p>
    <w:p w14:paraId="5D8BC9C8" w14:textId="17A0F95C" w:rsidR="0077020F" w:rsidRPr="0077020F" w:rsidRDefault="0077020F" w:rsidP="0077020F">
      <w:pPr>
        <w:spacing w:line="480" w:lineRule="auto"/>
        <w:jc w:val="center"/>
      </w:pPr>
      <w:r w:rsidRPr="0077020F">
        <w:t>For: Digital Media Ethics</w:t>
      </w:r>
    </w:p>
    <w:p w14:paraId="117F92EC" w14:textId="23F3747C" w:rsidR="0077020F" w:rsidRPr="0077020F" w:rsidRDefault="0077020F" w:rsidP="0077020F">
      <w:pPr>
        <w:spacing w:line="480" w:lineRule="auto"/>
        <w:jc w:val="center"/>
      </w:pPr>
      <w:r w:rsidRPr="0077020F">
        <w:t>Due: 12/16/24 (</w:t>
      </w:r>
      <w:r w:rsidR="004573DA" w:rsidRPr="0077020F">
        <w:t>extension</w:t>
      </w:r>
      <w:r w:rsidRPr="0077020F">
        <w:t xml:space="preserve"> to 12/18/24)</w:t>
      </w:r>
    </w:p>
    <w:p w14:paraId="700E14F3" w14:textId="77777777" w:rsidR="0077020F" w:rsidRPr="001E6DAA" w:rsidRDefault="0077020F" w:rsidP="0077020F">
      <w:pPr>
        <w:spacing w:line="480" w:lineRule="auto"/>
        <w:jc w:val="center"/>
        <w:rPr>
          <w:sz w:val="21"/>
          <w:szCs w:val="21"/>
        </w:rPr>
      </w:pPr>
    </w:p>
    <w:p w14:paraId="7DE6717B" w14:textId="77777777" w:rsidR="0077020F" w:rsidRDefault="0077020F" w:rsidP="0077020F">
      <w:pPr>
        <w:spacing w:line="480" w:lineRule="auto"/>
        <w:ind w:firstLine="720"/>
        <w:rPr>
          <w:sz w:val="21"/>
          <w:szCs w:val="21"/>
        </w:rPr>
      </w:pPr>
    </w:p>
    <w:p w14:paraId="02A42421" w14:textId="77777777" w:rsidR="0077020F" w:rsidRDefault="0077020F" w:rsidP="0077020F">
      <w:pPr>
        <w:spacing w:line="480" w:lineRule="auto"/>
        <w:ind w:firstLine="720"/>
        <w:rPr>
          <w:sz w:val="21"/>
          <w:szCs w:val="21"/>
        </w:rPr>
      </w:pPr>
    </w:p>
    <w:p w14:paraId="2CD8B7A3" w14:textId="77777777" w:rsidR="0077020F" w:rsidRDefault="0077020F" w:rsidP="0077020F">
      <w:pPr>
        <w:spacing w:line="480" w:lineRule="auto"/>
        <w:ind w:firstLine="720"/>
        <w:rPr>
          <w:sz w:val="21"/>
          <w:szCs w:val="21"/>
        </w:rPr>
      </w:pPr>
    </w:p>
    <w:p w14:paraId="3EA5A1EA" w14:textId="77777777" w:rsidR="0077020F" w:rsidRDefault="0077020F" w:rsidP="0077020F">
      <w:pPr>
        <w:spacing w:line="480" w:lineRule="auto"/>
        <w:ind w:firstLine="720"/>
        <w:rPr>
          <w:sz w:val="21"/>
          <w:szCs w:val="21"/>
        </w:rPr>
      </w:pPr>
    </w:p>
    <w:p w14:paraId="2D11DA56" w14:textId="77777777" w:rsidR="0077020F" w:rsidRDefault="0077020F" w:rsidP="0077020F">
      <w:pPr>
        <w:spacing w:line="480" w:lineRule="auto"/>
        <w:ind w:firstLine="720"/>
        <w:rPr>
          <w:sz w:val="21"/>
          <w:szCs w:val="21"/>
        </w:rPr>
      </w:pPr>
    </w:p>
    <w:p w14:paraId="0C3D618C" w14:textId="77777777" w:rsidR="004573DA" w:rsidRDefault="004573DA" w:rsidP="0077020F">
      <w:pPr>
        <w:spacing w:line="480" w:lineRule="auto"/>
        <w:ind w:firstLine="720"/>
        <w:rPr>
          <w:sz w:val="21"/>
          <w:szCs w:val="21"/>
        </w:rPr>
      </w:pPr>
    </w:p>
    <w:p w14:paraId="7A34A3E7" w14:textId="77777777" w:rsidR="0077020F" w:rsidRDefault="0077020F" w:rsidP="0077020F">
      <w:pPr>
        <w:spacing w:line="480" w:lineRule="auto"/>
        <w:ind w:firstLine="720"/>
        <w:rPr>
          <w:sz w:val="21"/>
          <w:szCs w:val="21"/>
        </w:rPr>
      </w:pPr>
    </w:p>
    <w:p w14:paraId="7AF846EF" w14:textId="77777777" w:rsidR="0077020F" w:rsidRDefault="0077020F" w:rsidP="0077020F">
      <w:pPr>
        <w:spacing w:line="480" w:lineRule="auto"/>
        <w:ind w:firstLine="720"/>
        <w:rPr>
          <w:sz w:val="21"/>
          <w:szCs w:val="21"/>
        </w:rPr>
      </w:pPr>
    </w:p>
    <w:p w14:paraId="16915DBA" w14:textId="77777777" w:rsidR="0077020F" w:rsidRDefault="0077020F" w:rsidP="004573DA">
      <w:pPr>
        <w:spacing w:line="480" w:lineRule="auto"/>
        <w:rPr>
          <w:sz w:val="21"/>
          <w:szCs w:val="21"/>
        </w:rPr>
      </w:pPr>
    </w:p>
    <w:p w14:paraId="6C0CD0D5" w14:textId="5224642A" w:rsidR="0077020F" w:rsidRPr="0077020F" w:rsidRDefault="0077020F" w:rsidP="0077020F">
      <w:pPr>
        <w:spacing w:line="480" w:lineRule="auto"/>
        <w:jc w:val="center"/>
        <w:rPr>
          <w:b/>
          <w:bCs/>
        </w:rPr>
      </w:pPr>
      <w:r w:rsidRPr="0077020F">
        <w:rPr>
          <w:b/>
          <w:bCs/>
        </w:rPr>
        <w:lastRenderedPageBreak/>
        <w:t>Introduction</w:t>
      </w:r>
    </w:p>
    <w:p w14:paraId="6746B4A0" w14:textId="39574766" w:rsidR="0077020F" w:rsidRDefault="0077020F" w:rsidP="0077020F">
      <w:pPr>
        <w:spacing w:line="480" w:lineRule="auto"/>
        <w:ind w:firstLine="720"/>
      </w:pPr>
      <w:r w:rsidRPr="0077020F">
        <w:t>The</w:t>
      </w:r>
      <w:r w:rsidRPr="0077020F">
        <w:t xml:space="preserve"> </w:t>
      </w:r>
      <w:r w:rsidR="00E40DBB">
        <w:t xml:space="preserve">topic of the </w:t>
      </w:r>
      <w:r w:rsidRPr="0077020F">
        <w:t>effects</w:t>
      </w:r>
      <w:r w:rsidRPr="0077020F">
        <w:t xml:space="preserve"> of </w:t>
      </w:r>
      <w:r w:rsidR="009A12FC">
        <w:t>contemporary t</w:t>
      </w:r>
      <w:r w:rsidRPr="0077020F">
        <w:t xml:space="preserve">rue </w:t>
      </w:r>
      <w:r w:rsidR="009A12FC">
        <w:t>c</w:t>
      </w:r>
      <w:r w:rsidRPr="0077020F">
        <w:t xml:space="preserve">rime </w:t>
      </w:r>
      <w:r w:rsidR="009A12FC">
        <w:t>storytelling, such as podcasts, documentaries, and</w:t>
      </w:r>
      <w:r w:rsidRPr="0077020F">
        <w:t xml:space="preserve"> </w:t>
      </w:r>
      <w:r w:rsidR="009A12FC">
        <w:t xml:space="preserve">dramatized adaptations, </w:t>
      </w:r>
      <w:r w:rsidRPr="0077020F">
        <w:t xml:space="preserve">on consumers </w:t>
      </w:r>
      <w:r w:rsidR="00E40DBB" w:rsidRPr="0077020F">
        <w:t>ha</w:t>
      </w:r>
      <w:r w:rsidR="009F4618">
        <w:t xml:space="preserve">s been studied extensively </w:t>
      </w:r>
      <w:r w:rsidRPr="0077020F">
        <w:t>as th</w:t>
      </w:r>
      <w:r w:rsidR="009A12FC">
        <w:t xml:space="preserve">e </w:t>
      </w:r>
      <w:r w:rsidRPr="0077020F">
        <w:t xml:space="preserve">popularity </w:t>
      </w:r>
      <w:r w:rsidR="009A12FC">
        <w:t xml:space="preserve">of this genre has exploded </w:t>
      </w:r>
      <w:r w:rsidR="00E40DBB">
        <w:t>over</w:t>
      </w:r>
      <w:r w:rsidRPr="0077020F">
        <w:t xml:space="preserve"> the past decade. </w:t>
      </w:r>
      <w:r w:rsidRPr="0077020F">
        <w:t xml:space="preserve">From depictions of graphic violence to the romanticizing and humanizing of criminals and murderers, there are many </w:t>
      </w:r>
      <w:r w:rsidR="009A12FC" w:rsidRPr="0077020F">
        <w:t>implications</w:t>
      </w:r>
      <w:r w:rsidRPr="0077020F">
        <w:t xml:space="preserve"> to this type of storytelling, </w:t>
      </w:r>
      <w:r w:rsidR="00E40DBB">
        <w:t xml:space="preserve">both </w:t>
      </w:r>
      <w:r w:rsidR="005A1CF3">
        <w:t xml:space="preserve">beneficial </w:t>
      </w:r>
      <w:r w:rsidR="00E40DBB">
        <w:t xml:space="preserve">and </w:t>
      </w:r>
      <w:r w:rsidR="005A1CF3">
        <w:t>detrimental</w:t>
      </w:r>
      <w:r w:rsidRPr="0077020F">
        <w:t xml:space="preserve">. While many have discussed the various </w:t>
      </w:r>
      <w:r w:rsidR="005A1CF3">
        <w:t xml:space="preserve">negative </w:t>
      </w:r>
      <w:r w:rsidRPr="0077020F">
        <w:t xml:space="preserve">outcomes of </w:t>
      </w:r>
      <w:r w:rsidR="005A1CF3">
        <w:t>the t</w:t>
      </w:r>
      <w:r w:rsidRPr="0077020F">
        <w:t xml:space="preserve">rue </w:t>
      </w:r>
      <w:r w:rsidR="005A1CF3">
        <w:t>c</w:t>
      </w:r>
      <w:r w:rsidRPr="0077020F">
        <w:t xml:space="preserve">rime </w:t>
      </w:r>
      <w:r w:rsidR="005A1CF3">
        <w:t>genre, which</w:t>
      </w:r>
      <w:r w:rsidRPr="0077020F">
        <w:t xml:space="preserve"> </w:t>
      </w:r>
      <w:r w:rsidR="00E40DBB">
        <w:t>the present case study will also examine</w:t>
      </w:r>
      <w:r w:rsidRPr="0077020F">
        <w:t xml:space="preserve">, </w:t>
      </w:r>
      <w:r w:rsidR="00E40DBB">
        <w:t>I will also</w:t>
      </w:r>
      <w:r w:rsidRPr="0077020F">
        <w:t xml:space="preserve"> explore the positive outcomes </w:t>
      </w:r>
      <w:r w:rsidR="00E40DBB">
        <w:t xml:space="preserve">coming out </w:t>
      </w:r>
      <w:r w:rsidR="00E732B8">
        <w:t xml:space="preserve">of </w:t>
      </w:r>
      <w:r w:rsidRPr="0077020F">
        <w:t xml:space="preserve">these documentaries, such as </w:t>
      </w:r>
      <w:r w:rsidR="005A1CF3">
        <w:t xml:space="preserve">the impact on </w:t>
      </w:r>
      <w:r w:rsidRPr="0077020F">
        <w:t xml:space="preserve">legal </w:t>
      </w:r>
      <w:r w:rsidR="005A1CF3">
        <w:t>proceedings</w:t>
      </w:r>
      <w:r w:rsidR="00E40DBB">
        <w:t xml:space="preserve">, </w:t>
      </w:r>
      <w:r w:rsidR="009A12FC">
        <w:t xml:space="preserve">drawing </w:t>
      </w:r>
      <w:r w:rsidR="005A1CF3">
        <w:t>attention</w:t>
      </w:r>
      <w:r w:rsidR="00E40DBB">
        <w:t xml:space="preserve"> </w:t>
      </w:r>
      <w:r w:rsidR="005A1CF3">
        <w:t xml:space="preserve">to possible </w:t>
      </w:r>
      <w:r w:rsidR="00E40DBB">
        <w:t>systemic issues</w:t>
      </w:r>
      <w:r w:rsidR="005A1CF3">
        <w:t xml:space="preserve"> in the justice system</w:t>
      </w:r>
      <w:r w:rsidR="00E40DBB">
        <w:t>,</w:t>
      </w:r>
      <w:r w:rsidRPr="0077020F">
        <w:t xml:space="preserve"> and </w:t>
      </w:r>
      <w:r w:rsidR="009A12FC">
        <w:t>amplifying the</w:t>
      </w:r>
      <w:r w:rsidRPr="0077020F">
        <w:t xml:space="preserve"> voice</w:t>
      </w:r>
      <w:r w:rsidR="009A12FC">
        <w:t>s</w:t>
      </w:r>
      <w:r w:rsidR="00E40DBB">
        <w:t xml:space="preserve"> </w:t>
      </w:r>
      <w:r w:rsidR="009A12FC">
        <w:t>of</w:t>
      </w:r>
      <w:r w:rsidR="005A1CF3">
        <w:t xml:space="preserve"> </w:t>
      </w:r>
      <w:r w:rsidR="009A12FC">
        <w:t xml:space="preserve">those who have been </w:t>
      </w:r>
      <w:r w:rsidR="005A1CF3">
        <w:t>marginalized</w:t>
      </w:r>
      <w:r w:rsidRPr="0077020F">
        <w:t xml:space="preserve">. From an ethical perspective, </w:t>
      </w:r>
      <w:r w:rsidR="00E40DBB">
        <w:t xml:space="preserve">this study will </w:t>
      </w:r>
      <w:r w:rsidRPr="0077020F">
        <w:t xml:space="preserve">explore whether the </w:t>
      </w:r>
      <w:r w:rsidR="005A1CF3">
        <w:t>benefits</w:t>
      </w:r>
      <w:r w:rsidRPr="0077020F">
        <w:t xml:space="preserve"> that come from </w:t>
      </w:r>
      <w:r w:rsidR="00E40DBB">
        <w:t>making</w:t>
      </w:r>
      <w:r w:rsidR="009A12FC">
        <w:t xml:space="preserve"> and sharing</w:t>
      </w:r>
      <w:r w:rsidRPr="0077020F">
        <w:t xml:space="preserve"> true crime </w:t>
      </w:r>
      <w:r w:rsidR="00E40DBB">
        <w:t>documentaries</w:t>
      </w:r>
      <w:r w:rsidRPr="0077020F">
        <w:t xml:space="preserve"> outweigh the harm it</w:t>
      </w:r>
      <w:r w:rsidR="005A1CF3">
        <w:t xml:space="preserve"> may</w:t>
      </w:r>
      <w:r w:rsidRPr="0077020F">
        <w:t xml:space="preserve"> cause</w:t>
      </w:r>
      <w:r w:rsidR="005A1CF3">
        <w:t xml:space="preserve"> to</w:t>
      </w:r>
      <w:r w:rsidRPr="0077020F">
        <w:t xml:space="preserve"> </w:t>
      </w:r>
      <w:r w:rsidR="005A1CF3">
        <w:t>consumers</w:t>
      </w:r>
      <w:r w:rsidR="00E40DBB">
        <w:t>,</w:t>
      </w:r>
      <w:r w:rsidRPr="0077020F">
        <w:t xml:space="preserve"> society</w:t>
      </w:r>
      <w:r w:rsidR="00E40DBB">
        <w:t>, and the victims’ families</w:t>
      </w:r>
      <w:r w:rsidRPr="0077020F">
        <w:t xml:space="preserve">. For the purposes of this research paper, I will </w:t>
      </w:r>
      <w:r w:rsidR="00A276F1">
        <w:t>explore these ideas within the context of recent</w:t>
      </w:r>
      <w:r w:rsidRPr="0077020F">
        <w:t xml:space="preserve"> Netflix </w:t>
      </w:r>
      <w:r w:rsidR="00A276F1">
        <w:t xml:space="preserve">true crime </w:t>
      </w:r>
      <w:r w:rsidRPr="0077020F">
        <w:t xml:space="preserve">documentaries, including </w:t>
      </w:r>
      <w:hyperlink r:id="rId8" w:tgtFrame="_blank" w:history="1">
        <w:r w:rsidRPr="00FE2AA6">
          <w:rPr>
            <w:rStyle w:val="Hyperlink"/>
            <w:i/>
            <w:iCs/>
          </w:rPr>
          <w:t>Dahmer</w:t>
        </w:r>
      </w:hyperlink>
      <w:r w:rsidRPr="00FE2AA6">
        <w:rPr>
          <w:i/>
          <w:iCs/>
        </w:rPr>
        <w:t xml:space="preserve">, </w:t>
      </w:r>
      <w:hyperlink r:id="rId9" w:tgtFrame="_blank" w:history="1">
        <w:r w:rsidRPr="00FE2AA6">
          <w:rPr>
            <w:rStyle w:val="Hyperlink"/>
            <w:i/>
            <w:iCs/>
          </w:rPr>
          <w:t>Monsters: The Lyle and Eric Menendez Story</w:t>
        </w:r>
      </w:hyperlink>
      <w:r w:rsidRPr="00FE2AA6">
        <w:rPr>
          <w:i/>
          <w:iCs/>
        </w:rPr>
        <w:t xml:space="preserve">, </w:t>
      </w:r>
      <w:hyperlink r:id="rId10" w:history="1">
        <w:r w:rsidR="00FE2AA6" w:rsidRPr="00FE2AA6">
          <w:rPr>
            <w:rStyle w:val="Hyperlink"/>
            <w:i/>
            <w:iCs/>
          </w:rPr>
          <w:t>When They See Us</w:t>
        </w:r>
      </w:hyperlink>
      <w:r w:rsidR="00FE2AA6" w:rsidRPr="00FE2AA6">
        <w:rPr>
          <w:i/>
          <w:iCs/>
        </w:rPr>
        <w:t xml:space="preserve">, </w:t>
      </w:r>
      <w:hyperlink r:id="rId11" w:history="1">
        <w:r w:rsidR="00A276F1" w:rsidRPr="00FE2AA6">
          <w:rPr>
            <w:rStyle w:val="Hyperlink"/>
            <w:i/>
            <w:iCs/>
          </w:rPr>
          <w:t>Baby Reindeer</w:t>
        </w:r>
      </w:hyperlink>
      <w:r w:rsidR="00A276F1" w:rsidRPr="00FE2AA6">
        <w:rPr>
          <w:i/>
          <w:iCs/>
        </w:rPr>
        <w:t xml:space="preserve">, </w:t>
      </w:r>
      <w:hyperlink r:id="rId12" w:history="1">
        <w:r w:rsidR="00A276F1" w:rsidRPr="00FE2AA6">
          <w:rPr>
            <w:rStyle w:val="Hyperlink"/>
            <w:i/>
            <w:iCs/>
          </w:rPr>
          <w:t>Inventing Anna</w:t>
        </w:r>
      </w:hyperlink>
      <w:r w:rsidR="00A276F1" w:rsidRPr="00FE2AA6">
        <w:rPr>
          <w:i/>
          <w:iCs/>
        </w:rPr>
        <w:t>,</w:t>
      </w:r>
      <w:r w:rsidR="00A276F1">
        <w:t xml:space="preserve"> </w:t>
      </w:r>
      <w:r w:rsidRPr="0077020F">
        <w:t xml:space="preserve">among others. </w:t>
      </w:r>
      <w:r w:rsidR="005A1CF3">
        <w:t>The</w:t>
      </w:r>
      <w:r w:rsidRPr="0077020F">
        <w:t xml:space="preserve"> aim </w:t>
      </w:r>
      <w:r w:rsidR="005A1CF3">
        <w:t xml:space="preserve">of this case study </w:t>
      </w:r>
      <w:r w:rsidRPr="0077020F">
        <w:t>is to</w:t>
      </w:r>
      <w:r w:rsidR="00A276F1">
        <w:t xml:space="preserve"> provide an</w:t>
      </w:r>
      <w:r w:rsidRPr="0077020F">
        <w:t xml:space="preserve"> </w:t>
      </w:r>
      <w:r w:rsidR="00A276F1">
        <w:t>answer</w:t>
      </w:r>
      <w:r w:rsidRPr="0077020F">
        <w:t xml:space="preserve"> </w:t>
      </w:r>
      <w:r w:rsidR="00A276F1">
        <w:t xml:space="preserve">to </w:t>
      </w:r>
      <w:r w:rsidRPr="0077020F">
        <w:t>the following question: What are the ethical implications of</w:t>
      </w:r>
      <w:r w:rsidR="00E40DBB">
        <w:t xml:space="preserve"> making</w:t>
      </w:r>
      <w:r w:rsidRPr="0077020F">
        <w:t xml:space="preserve"> true crime</w:t>
      </w:r>
      <w:r w:rsidR="00E40DBB">
        <w:t xml:space="preserve"> </w:t>
      </w:r>
      <w:r w:rsidRPr="0077020F">
        <w:t xml:space="preserve">documentaries </w:t>
      </w:r>
      <w:r w:rsidR="00E40DBB">
        <w:t xml:space="preserve">and what are the effects on </w:t>
      </w:r>
      <w:r w:rsidRPr="0077020F">
        <w:t>consumers and society</w:t>
      </w:r>
      <w:r w:rsidR="00952AED">
        <w:t>?</w:t>
      </w:r>
    </w:p>
    <w:p w14:paraId="30CC8531" w14:textId="1A6BF8B0" w:rsidR="0077020F" w:rsidRPr="0077020F" w:rsidRDefault="0077020F" w:rsidP="0077020F">
      <w:pPr>
        <w:spacing w:line="480" w:lineRule="auto"/>
        <w:ind w:firstLine="720"/>
        <w:rPr>
          <w:i/>
          <w:iCs/>
        </w:rPr>
      </w:pPr>
      <w:r>
        <w:rPr>
          <w:i/>
          <w:iCs/>
        </w:rPr>
        <w:t xml:space="preserve">Keywords: True crime, serial killer, </w:t>
      </w:r>
      <w:r w:rsidR="00A276F1">
        <w:rPr>
          <w:i/>
          <w:iCs/>
        </w:rPr>
        <w:t>victim</w:t>
      </w:r>
      <w:r w:rsidR="00FE2AA6">
        <w:rPr>
          <w:i/>
          <w:iCs/>
        </w:rPr>
        <w:t>s</w:t>
      </w:r>
      <w:r w:rsidR="00A276F1">
        <w:rPr>
          <w:i/>
          <w:iCs/>
        </w:rPr>
        <w:t xml:space="preserve">, systemic issues, marginalized, </w:t>
      </w:r>
      <w:r>
        <w:rPr>
          <w:i/>
          <w:iCs/>
        </w:rPr>
        <w:t>documentary, romanticizatio</w:t>
      </w:r>
      <w:r w:rsidR="004573DA">
        <w:rPr>
          <w:i/>
          <w:iCs/>
        </w:rPr>
        <w:t xml:space="preserve">n, psychology, ethics, utilitarianism </w:t>
      </w:r>
    </w:p>
    <w:p w14:paraId="248773F0" w14:textId="77777777" w:rsidR="0077020F" w:rsidRPr="0077020F" w:rsidRDefault="0077020F" w:rsidP="0077020F">
      <w:pPr>
        <w:spacing w:line="480" w:lineRule="auto"/>
        <w:ind w:firstLine="720"/>
      </w:pPr>
    </w:p>
    <w:p w14:paraId="34DC840E" w14:textId="77777777" w:rsidR="0077020F" w:rsidRPr="0077020F" w:rsidRDefault="0077020F" w:rsidP="0077020F">
      <w:pPr>
        <w:spacing w:line="480" w:lineRule="auto"/>
        <w:ind w:firstLine="720"/>
      </w:pPr>
    </w:p>
    <w:p w14:paraId="1E3B8AAE" w14:textId="77777777" w:rsidR="00E40DBB" w:rsidRDefault="00E40DBB" w:rsidP="005A1CF3">
      <w:pPr>
        <w:spacing w:line="480" w:lineRule="auto"/>
      </w:pPr>
    </w:p>
    <w:p w14:paraId="44C4533C" w14:textId="77777777" w:rsidR="00FE2AA6" w:rsidRPr="0077020F" w:rsidRDefault="00FE2AA6" w:rsidP="005A1CF3">
      <w:pPr>
        <w:spacing w:line="480" w:lineRule="auto"/>
      </w:pPr>
    </w:p>
    <w:p w14:paraId="76AFD53E" w14:textId="593AAF04" w:rsidR="006D280C" w:rsidRPr="005A1CF3" w:rsidRDefault="006D280C" w:rsidP="006D280C">
      <w:pPr>
        <w:pStyle w:val="p1"/>
        <w:spacing w:line="480" w:lineRule="auto"/>
        <w:jc w:val="center"/>
        <w:rPr>
          <w:b/>
          <w:bCs/>
        </w:rPr>
      </w:pPr>
      <w:r w:rsidRPr="006D280C">
        <w:rPr>
          <w:b/>
          <w:bCs/>
          <w:sz w:val="40"/>
          <w:szCs w:val="40"/>
        </w:rPr>
        <w:lastRenderedPageBreak/>
        <w:t>W</w:t>
      </w:r>
      <w:r w:rsidRPr="005A1CF3">
        <w:rPr>
          <w:b/>
          <w:bCs/>
        </w:rPr>
        <w:t xml:space="preserve">hat is the problem </w:t>
      </w:r>
      <w:r>
        <w:rPr>
          <w:b/>
          <w:bCs/>
        </w:rPr>
        <w:t>with true crime and</w:t>
      </w:r>
      <w:r w:rsidRPr="005A1CF3">
        <w:rPr>
          <w:b/>
          <w:bCs/>
        </w:rPr>
        <w:t xml:space="preserve"> </w:t>
      </w:r>
      <w:r>
        <w:rPr>
          <w:b/>
          <w:bCs/>
        </w:rPr>
        <w:t>what is the effect of the</w:t>
      </w:r>
      <w:r w:rsidRPr="005A1CF3">
        <w:rPr>
          <w:b/>
          <w:bCs/>
        </w:rPr>
        <w:t xml:space="preserve"> "digital" dimension</w:t>
      </w:r>
      <w:r>
        <w:rPr>
          <w:b/>
          <w:bCs/>
        </w:rPr>
        <w:t>?</w:t>
      </w:r>
      <w:r w:rsidRPr="005A1CF3">
        <w:rPr>
          <w:b/>
          <w:bCs/>
        </w:rPr>
        <w:t xml:space="preserve"> </w:t>
      </w:r>
    </w:p>
    <w:p w14:paraId="78B21E89" w14:textId="3E528A3F" w:rsidR="00D07609" w:rsidRDefault="00DA0AF8" w:rsidP="006D280C">
      <w:pPr>
        <w:spacing w:before="100" w:beforeAutospacing="1" w:after="100" w:afterAutospacing="1" w:line="480" w:lineRule="auto"/>
        <w:ind w:firstLine="720"/>
      </w:pPr>
      <w:r>
        <w:t xml:space="preserve">According to </w:t>
      </w:r>
      <w:r w:rsidR="00FB1E80">
        <w:t xml:space="preserve">Whitney Phillips, a </w:t>
      </w:r>
      <w:r>
        <w:t xml:space="preserve">professor of </w:t>
      </w:r>
      <w:r w:rsidR="00FB1E80">
        <w:t xml:space="preserve">digital </w:t>
      </w:r>
      <w:r>
        <w:t xml:space="preserve">platforms and ethics at the University of </w:t>
      </w:r>
      <w:r w:rsidR="00FB1E80">
        <w:t>Oregon School of Journalism and Communication, true crime is “content about violent, nonfictional events that have specific characteristics that make it popular as entertainment” (Gray, 2023). While the genre of true crime has woven itself into the fabric of today’s entertainment industry, t</w:t>
      </w:r>
      <w:r w:rsidR="00E40DBB" w:rsidRPr="00E40DBB">
        <w:t xml:space="preserve">he public’s fascination with true crime stories </w:t>
      </w:r>
      <w:r w:rsidR="009A12FC">
        <w:t>is certainly not new. In the</w:t>
      </w:r>
      <w:r w:rsidR="005D186A">
        <w:t xml:space="preserve"> early</w:t>
      </w:r>
      <w:r w:rsidR="00E40DBB" w:rsidRPr="00E40DBB">
        <w:t xml:space="preserve"> 16</w:t>
      </w:r>
      <w:r w:rsidR="00E40DBB" w:rsidRPr="00E40DBB">
        <w:rPr>
          <w:vertAlign w:val="superscript"/>
        </w:rPr>
        <w:t>th</w:t>
      </w:r>
      <w:r w:rsidR="00E40DBB" w:rsidRPr="00E40DBB">
        <w:t xml:space="preserve"> century</w:t>
      </w:r>
      <w:r w:rsidR="005D186A">
        <w:t>,</w:t>
      </w:r>
      <w:r w:rsidR="00E40DBB" w:rsidRPr="00E40DBB">
        <w:t xml:space="preserve"> British authors would produce hundreds of crime pamphlets, </w:t>
      </w:r>
      <w:r w:rsidR="009A12FC">
        <w:t xml:space="preserve">which were </w:t>
      </w:r>
      <w:r w:rsidR="00E40DBB" w:rsidRPr="00E40DBB">
        <w:t>“short, unbound books of roughly six to 24 pages,” detail</w:t>
      </w:r>
      <w:r w:rsidR="009A12FC">
        <w:t>ing</w:t>
      </w:r>
      <w:r w:rsidR="00E40DBB" w:rsidRPr="00E40DBB">
        <w:t xml:space="preserve"> murders, sex crimes, and </w:t>
      </w:r>
      <w:r w:rsidR="005D186A">
        <w:t>other gruesome crimes</w:t>
      </w:r>
      <w:r w:rsidR="00E40DBB" w:rsidRPr="00E40DBB">
        <w:t xml:space="preserve"> (Burger, 2016)</w:t>
      </w:r>
      <w:r w:rsidR="00E40DBB" w:rsidRPr="00E40DBB">
        <w:t>.</w:t>
      </w:r>
      <w:r w:rsidR="005D186A">
        <w:t xml:space="preserve"> </w:t>
      </w:r>
      <w:r w:rsidR="009A12FC">
        <w:t>In addition to the stories, these publications also contained illustrations of the violence, such as dismemberment, torture, and witchcraft (Burger, 2016</w:t>
      </w:r>
      <w:r w:rsidR="00A276F1">
        <w:t>)</w:t>
      </w:r>
      <w:r w:rsidR="009A12FC">
        <w:t>.</w:t>
      </w:r>
      <w:r w:rsidR="00A276F1">
        <w:t xml:space="preserve"> </w:t>
      </w:r>
      <w:r w:rsidR="008C6387">
        <w:t xml:space="preserve">These pamphlets were produced for the literate members of society and those of the “artisan class and above” as those of the lower class may not have had the ability, means to purchase, or time to read them (Burger, 2016). </w:t>
      </w:r>
      <w:r w:rsidR="002563B2">
        <w:t xml:space="preserve">This fixation on true crime remained prevalent in later centuries, such as </w:t>
      </w:r>
      <w:r w:rsidR="008A341F">
        <w:t>the sensationalized stories the tabloids told in the</w:t>
      </w:r>
      <w:r w:rsidR="002563B2">
        <w:t xml:space="preserve"> 1880s </w:t>
      </w:r>
      <w:r w:rsidR="008A341F">
        <w:t>about</w:t>
      </w:r>
      <w:r w:rsidR="002563B2">
        <w:t xml:space="preserve"> Jack the Ripper</w:t>
      </w:r>
      <w:r w:rsidR="008A341F">
        <w:t>’s</w:t>
      </w:r>
      <w:r w:rsidR="002563B2">
        <w:t xml:space="preserve"> crimes</w:t>
      </w:r>
      <w:r w:rsidR="008A341F">
        <w:t>, which were told</w:t>
      </w:r>
      <w:r w:rsidR="002563B2">
        <w:t xml:space="preserve"> in gr</w:t>
      </w:r>
      <w:r w:rsidR="00983653">
        <w:t>izzly</w:t>
      </w:r>
      <w:r w:rsidR="002563B2">
        <w:t xml:space="preserve"> detail</w:t>
      </w:r>
      <w:r w:rsidR="00D07609">
        <w:t xml:space="preserve"> (Ring, 2020)</w:t>
      </w:r>
      <w:r w:rsidR="002563B2">
        <w:t>.</w:t>
      </w:r>
      <w:r w:rsidR="00D07609">
        <w:t xml:space="preserve"> </w:t>
      </w:r>
      <w:r w:rsidR="000947BA" w:rsidRPr="000947BA">
        <w:rPr>
          <w:i/>
          <w:iCs/>
        </w:rPr>
        <w:t>S</w:t>
      </w:r>
      <w:r w:rsidR="00D07609" w:rsidRPr="008A341F">
        <w:rPr>
          <w:i/>
          <w:iCs/>
        </w:rPr>
        <w:t>ensationalism</w:t>
      </w:r>
      <w:r w:rsidR="000947BA">
        <w:t xml:space="preserve"> was a term</w:t>
      </w:r>
      <w:r w:rsidR="00D07609">
        <w:t xml:space="preserve"> </w:t>
      </w:r>
      <w:r w:rsidR="008A341F">
        <w:t>coined</w:t>
      </w:r>
      <w:r w:rsidR="00D07609">
        <w:t xml:space="preserve"> in the nineteenth century to </w:t>
      </w:r>
      <w:r w:rsidR="000947BA">
        <w:t>“</w:t>
      </w:r>
      <w:r w:rsidR="00D07609">
        <w:t>denounce works of literature or journalism that aimed to arouse strong emotional reactions in the public” (</w:t>
      </w:r>
      <w:proofErr w:type="spellStart"/>
      <w:r w:rsidR="00D07609">
        <w:t>Wiltenburg</w:t>
      </w:r>
      <w:proofErr w:type="spellEnd"/>
      <w:r w:rsidR="00D07609">
        <w:t>, 2004)</w:t>
      </w:r>
      <w:r w:rsidR="000947BA">
        <w:t>,</w:t>
      </w:r>
      <w:r w:rsidR="008A341F">
        <w:t xml:space="preserve"> and that is exactly what they did. This growing interest in tales of crime gave birth to an entire genre of entertainment that has become commonplace in the </w:t>
      </w:r>
      <w:r w:rsidR="000947BA">
        <w:t xml:space="preserve">framework of entertainment, including in the </w:t>
      </w:r>
      <w:r w:rsidR="008A341F">
        <w:t xml:space="preserve">form of books, television shows, </w:t>
      </w:r>
      <w:r w:rsidR="001900D5">
        <w:t xml:space="preserve">podcasts, and, as we will discuss </w:t>
      </w:r>
      <w:r w:rsidR="000947BA">
        <w:t xml:space="preserve">at length </w:t>
      </w:r>
      <w:r w:rsidR="001900D5">
        <w:t>in this case</w:t>
      </w:r>
      <w:r w:rsidR="000947BA">
        <w:t xml:space="preserve"> study</w:t>
      </w:r>
      <w:r w:rsidR="001900D5">
        <w:t>, documentaries.</w:t>
      </w:r>
    </w:p>
    <w:p w14:paraId="75271584" w14:textId="65AADDE6" w:rsidR="00FE2AA6" w:rsidRDefault="00FB1E80" w:rsidP="00540F85">
      <w:pPr>
        <w:spacing w:before="100" w:beforeAutospacing="1" w:after="100" w:afterAutospacing="1" w:line="480" w:lineRule="auto"/>
        <w:ind w:firstLine="720"/>
      </w:pPr>
      <w:r>
        <w:lastRenderedPageBreak/>
        <w:t>Although the recent obsession with true crime is interesting to note, public</w:t>
      </w:r>
      <w:r w:rsidR="001900D5">
        <w:t xml:space="preserve"> interest is not the inherent problem of this case</w:t>
      </w:r>
      <w:r>
        <w:t>. After all,</w:t>
      </w:r>
      <w:r w:rsidR="001900D5">
        <w:t xml:space="preserve"> it is understandable</w:t>
      </w:r>
      <w:r w:rsidR="009C36B2">
        <w:t xml:space="preserve"> and natural for people</w:t>
      </w:r>
      <w:r w:rsidR="001900D5">
        <w:t xml:space="preserve"> </w:t>
      </w:r>
      <w:r w:rsidR="009C36B2">
        <w:t xml:space="preserve">to try to make sense of </w:t>
      </w:r>
      <w:r w:rsidR="00E732B8">
        <w:t xml:space="preserve">a </w:t>
      </w:r>
      <w:r w:rsidR="009C36B2">
        <w:t>senseless crime</w:t>
      </w:r>
      <w:r w:rsidR="001900D5">
        <w:t>.</w:t>
      </w:r>
      <w:r w:rsidR="009C36B2">
        <w:t xml:space="preserve"> According to psychologist, Dr. </w:t>
      </w:r>
      <w:proofErr w:type="spellStart"/>
      <w:r w:rsidR="009C36B2">
        <w:t>Chivonna</w:t>
      </w:r>
      <w:proofErr w:type="spellEnd"/>
      <w:r w:rsidR="009C36B2">
        <w:t xml:space="preserve"> Childs, </w:t>
      </w:r>
      <w:r w:rsidR="009C36B2">
        <w:t>“It’s human nature to be inquisitive. True crime appeals to us because we get a glimpse into the mind of a real person who has committed a heinous act”</w:t>
      </w:r>
      <w:r w:rsidR="009C36B2">
        <w:t xml:space="preserve"> (Price, 2023).</w:t>
      </w:r>
      <w:r w:rsidR="001900D5">
        <w:t xml:space="preserve"> </w:t>
      </w:r>
      <w:r w:rsidR="009C36B2">
        <w:t xml:space="preserve">This desire for understanding criminals also explains the special attention many true crime documentaries give to the perpetrators of the crime rather than the victims. </w:t>
      </w:r>
      <w:r w:rsidR="001900D5">
        <w:t xml:space="preserve">However, there are many ethical implications to consider in the making of true crime documentaries, especially those that have been dramatized and shared on streaming platforms. The very fact that the filmmakers and producers are </w:t>
      </w:r>
      <w:r w:rsidR="00FE2AA6">
        <w:t>profiting</w:t>
      </w:r>
      <w:r w:rsidR="001900D5">
        <w:t xml:space="preserve"> off the depictions of real crimes and trauma </w:t>
      </w:r>
      <w:r w:rsidR="00035917">
        <w:t>raises an</w:t>
      </w:r>
      <w:r w:rsidR="001900D5">
        <w:t xml:space="preserve"> ethical issue in and of itself. “</w:t>
      </w:r>
      <w:r w:rsidR="001900D5">
        <w:t>The question of who benefits from depictions of real-life crimes is an important one, with large studios and streaming platforms earning millions while victims and their families are often left to bear the consequences of increased public attention</w:t>
      </w:r>
      <w:r w:rsidR="001900D5">
        <w:t>” (</w:t>
      </w:r>
      <w:proofErr w:type="spellStart"/>
      <w:r w:rsidR="001900D5">
        <w:t>Ruyters</w:t>
      </w:r>
      <w:proofErr w:type="spellEnd"/>
      <w:r w:rsidR="001900D5">
        <w:t xml:space="preserve"> et al., 2022). </w:t>
      </w:r>
    </w:p>
    <w:p w14:paraId="70D45298" w14:textId="40DD2CC2" w:rsidR="00460C3D" w:rsidRDefault="001900D5" w:rsidP="00540F85">
      <w:pPr>
        <w:spacing w:before="100" w:beforeAutospacing="1" w:after="100" w:afterAutospacing="1" w:line="480" w:lineRule="auto"/>
        <w:ind w:firstLine="720"/>
      </w:pPr>
      <w:r>
        <w:t>There is also the issue of romanticizing or glorifying the criminals in the</w:t>
      </w:r>
      <w:r w:rsidR="00FE2AA6">
        <w:t>se documentaries</w:t>
      </w:r>
      <w:r>
        <w:t xml:space="preserve">. An example of this is </w:t>
      </w:r>
      <w:r w:rsidR="001875DF">
        <w:t xml:space="preserve">in </w:t>
      </w:r>
      <w:r>
        <w:t xml:space="preserve">Ryan Murphy’s </w:t>
      </w:r>
      <w:r>
        <w:rPr>
          <w:i/>
          <w:iCs/>
        </w:rPr>
        <w:t>Dahmer – Monster: The Jeffrey Dahmer Story</w:t>
      </w:r>
      <w:r>
        <w:t xml:space="preserve">. </w:t>
      </w:r>
      <w:r w:rsidR="00FE0BB0">
        <w:t xml:space="preserve">While the series claims to exist to </w:t>
      </w:r>
      <w:r w:rsidR="00FE0BB0">
        <w:t>“shine a spotlight on the as-yet untold stories of Dahmer’s victims, the people who tried to stop him, and the systemic failures that enabled him to continue his murderous spree for over a decade</w:t>
      </w:r>
      <w:r w:rsidR="00FE0BB0">
        <w:t>,</w:t>
      </w:r>
      <w:r w:rsidR="00FE0BB0">
        <w:t>”</w:t>
      </w:r>
      <w:r w:rsidR="00FE0BB0">
        <w:t xml:space="preserve"> th</w:t>
      </w:r>
      <w:r w:rsidR="001875DF">
        <w:t xml:space="preserve">is intention is somewhat negated by the show’s </w:t>
      </w:r>
      <w:r w:rsidR="00FE0BB0">
        <w:t>advertising</w:t>
      </w:r>
      <w:r w:rsidR="001875DF">
        <w:t xml:space="preserve">, which </w:t>
      </w:r>
      <w:r w:rsidR="00FE0BB0">
        <w:t>is of Dahmer’s face (as played by Evan Peters) (</w:t>
      </w:r>
      <w:proofErr w:type="spellStart"/>
      <w:r w:rsidR="00FE0BB0">
        <w:t>Leszkiewicz</w:t>
      </w:r>
      <w:proofErr w:type="spellEnd"/>
      <w:r w:rsidR="00FE0BB0">
        <w:t>, 2022).</w:t>
      </w:r>
      <w:r w:rsidR="001875DF">
        <w:t xml:space="preserve"> According to the article </w:t>
      </w:r>
      <w:r w:rsidR="001875DF">
        <w:rPr>
          <w:i/>
          <w:iCs/>
        </w:rPr>
        <w:t>Abolish True Crime</w:t>
      </w:r>
      <w:r w:rsidR="001875DF">
        <w:t>, the author describes how the image of Jeffrey Dahmer outside of a train station in central London “</w:t>
      </w:r>
      <w:r w:rsidR="001875DF" w:rsidRPr="001875DF">
        <w:t xml:space="preserve">looms over the street, impossible to look away from, 100 times larger than life-sized. His portrait is </w:t>
      </w:r>
      <w:proofErr w:type="spellStart"/>
      <w:r w:rsidR="001875DF" w:rsidRPr="001875DF">
        <w:t>coloured</w:t>
      </w:r>
      <w:proofErr w:type="spellEnd"/>
      <w:r w:rsidR="001875DF" w:rsidRPr="001875DF">
        <w:t xml:space="preserve"> with a warm </w:t>
      </w:r>
      <w:proofErr w:type="spellStart"/>
      <w:r w:rsidR="001875DF" w:rsidRPr="001875DF">
        <w:t>lustre</w:t>
      </w:r>
      <w:proofErr w:type="spellEnd"/>
      <w:r w:rsidR="001875DF" w:rsidRPr="001875DF">
        <w:t xml:space="preserve">, set between metallic gold panels. Dahmer – who murdered and dismembered 17 men between 1978 </w:t>
      </w:r>
      <w:r w:rsidR="001875DF" w:rsidRPr="001875DF">
        <w:lastRenderedPageBreak/>
        <w:t>and 1991 – has, quite literally, been exalted: raised high over the city in a gilded frame like a god</w:t>
      </w:r>
      <w:r w:rsidR="001875DF">
        <w:t>” (</w:t>
      </w:r>
      <w:proofErr w:type="spellStart"/>
      <w:r w:rsidR="001875DF">
        <w:t>Leszkiewicz</w:t>
      </w:r>
      <w:proofErr w:type="spellEnd"/>
      <w:r w:rsidR="001875DF">
        <w:t xml:space="preserve">, 2022). </w:t>
      </w:r>
      <w:r w:rsidR="001875DF">
        <w:t xml:space="preserve">From this perspective, there is certainly a glorification happening of Dahmer. Additionally, from the perspective of the families that </w:t>
      </w:r>
      <w:r w:rsidR="000947BA">
        <w:t>are still dealing with their feelings of grief over the loss of their loved one to Dahmer, seeing his image depicted in this way is not only distasteful but it repudiates the positive intent of highlighting the</w:t>
      </w:r>
      <w:r w:rsidR="000947BA">
        <w:t xml:space="preserve"> </w:t>
      </w:r>
      <w:r w:rsidR="000947BA">
        <w:t>“</w:t>
      </w:r>
      <w:r w:rsidR="000947BA">
        <w:t>as-yet untold stories of Dahmer’s victims</w:t>
      </w:r>
      <w:r w:rsidR="000947BA">
        <w:t xml:space="preserve">” </w:t>
      </w:r>
      <w:r w:rsidR="000947BA">
        <w:t>(</w:t>
      </w:r>
      <w:proofErr w:type="spellStart"/>
      <w:r w:rsidR="000947BA">
        <w:t>Leszkiewicz</w:t>
      </w:r>
      <w:proofErr w:type="spellEnd"/>
      <w:r w:rsidR="000947BA">
        <w:t xml:space="preserve">, 2022). </w:t>
      </w:r>
      <w:r w:rsidR="00FE0BB0">
        <w:t xml:space="preserve">The </w:t>
      </w:r>
      <w:r w:rsidR="000947BA">
        <w:t xml:space="preserve">road to </w:t>
      </w:r>
      <w:r w:rsidR="00FE0BB0">
        <w:t xml:space="preserve">making many of these true crime documentaries </w:t>
      </w:r>
      <w:r w:rsidR="000947BA">
        <w:t>is paved with</w:t>
      </w:r>
      <w:r w:rsidR="00FE0BB0">
        <w:t xml:space="preserve"> positive intentions and overarching purpose, such as giving a voice to the victims, raising awareness of social injustices, or highlighting the ways the justice system may have failed. However, the question we must also ask is—do the</w:t>
      </w:r>
      <w:r w:rsidR="00FE2AA6">
        <w:t>se</w:t>
      </w:r>
      <w:r w:rsidR="00FE0BB0">
        <w:t xml:space="preserve"> ends justify the means? </w:t>
      </w:r>
      <w:r w:rsidR="00540F85">
        <w:t>To be explicit, the means</w:t>
      </w:r>
      <w:r w:rsidR="00E732B8">
        <w:t>,</w:t>
      </w:r>
      <w:r w:rsidR="00540F85">
        <w:t xml:space="preserve"> in this case</w:t>
      </w:r>
      <w:r w:rsidR="00E732B8">
        <w:t>,</w:t>
      </w:r>
      <w:r w:rsidR="00540F85">
        <w:t xml:space="preserve"> are the exploitation of victims, re-traumatization of the victims’ families, the violation of their right to privacy, influence on public opinion and legal proceedings, mental health effects on viewers, inherent inequity of which stories get told, instances of misinformation perpetuated to a global audience, and commodification of trauma. </w:t>
      </w:r>
    </w:p>
    <w:p w14:paraId="3CA6CE1B" w14:textId="4B103579" w:rsidR="00796C93" w:rsidRPr="00E732B8" w:rsidRDefault="00460C3D" w:rsidP="00540F85">
      <w:pPr>
        <w:spacing w:before="100" w:beforeAutospacing="1" w:after="100" w:afterAutospacing="1" w:line="480" w:lineRule="auto"/>
        <w:ind w:firstLine="720"/>
      </w:pPr>
      <w:r>
        <w:t xml:space="preserve">To answer that, it’s important to understand the significant role the </w:t>
      </w:r>
      <w:r w:rsidR="00FE0BB0">
        <w:t xml:space="preserve">digital element of true crime documentaries plays in this case. </w:t>
      </w:r>
      <w:r w:rsidR="00DA0AF8">
        <w:t xml:space="preserve">The digital element of these documentaries has enabled these documentaries to live on streaming </w:t>
      </w:r>
      <w:r>
        <w:t xml:space="preserve">platforms, such as Netflix, Hulu, and HBO, among others, </w:t>
      </w:r>
      <w:r w:rsidR="00DA0AF8">
        <w:t xml:space="preserve">thus bringing </w:t>
      </w:r>
      <w:r w:rsidR="00E732B8">
        <w:t>them</w:t>
      </w:r>
      <w:r w:rsidR="00DA0AF8">
        <w:t xml:space="preserve"> to a wider</w:t>
      </w:r>
      <w:r>
        <w:t xml:space="preserve"> global audience</w:t>
      </w:r>
      <w:r w:rsidR="00DA0AF8">
        <w:t xml:space="preserve"> and promoting engagement</w:t>
      </w:r>
      <w:r>
        <w:t xml:space="preserve">. </w:t>
      </w:r>
      <w:r w:rsidR="00DA0AF8">
        <w:t xml:space="preserve">The digital element also lends itself to social media engagement with the creation of memes of these stories, </w:t>
      </w:r>
      <w:r w:rsidR="009C36B2">
        <w:t>reposting stories</w:t>
      </w:r>
      <w:r w:rsidR="00035917">
        <w:t xml:space="preserve"> and images</w:t>
      </w:r>
      <w:r w:rsidR="009C36B2">
        <w:t>, discussi</w:t>
      </w:r>
      <w:r w:rsidR="00035917">
        <w:t>ons</w:t>
      </w:r>
      <w:r w:rsidR="009C36B2">
        <w:t xml:space="preserve"> via comments, and so on.</w:t>
      </w:r>
      <w:r w:rsidR="00796C93">
        <w:t xml:space="preserve"> However, it could be argued that social media engagement is adding to the trivialization and desensitization to the violence in these stories</w:t>
      </w:r>
      <w:r w:rsidR="00E732B8">
        <w:t xml:space="preserve">, such as the countless </w:t>
      </w:r>
      <w:r w:rsidR="00E732B8">
        <w:rPr>
          <w:i/>
          <w:iCs/>
        </w:rPr>
        <w:t>Dahmer</w:t>
      </w:r>
      <w:r w:rsidR="00E732B8">
        <w:t xml:space="preserve"> memes circulating making jokes of the situations depicted in the series (</w:t>
      </w:r>
      <w:hyperlink r:id="rId13" w:history="1">
        <w:r w:rsidR="00E732B8">
          <w:rPr>
            <w:rStyle w:val="Hyperlink"/>
          </w:rPr>
          <w:t>see some examples</w:t>
        </w:r>
      </w:hyperlink>
      <w:r w:rsidR="00E732B8">
        <w:t>).</w:t>
      </w:r>
    </w:p>
    <w:p w14:paraId="69D8DB06" w14:textId="34DD6C5F" w:rsidR="00796C93" w:rsidRDefault="00796C93" w:rsidP="00540F85">
      <w:pPr>
        <w:spacing w:before="100" w:beforeAutospacing="1" w:after="100" w:afterAutospacing="1" w:line="480" w:lineRule="auto"/>
        <w:ind w:firstLine="720"/>
      </w:pPr>
      <w:r>
        <w:lastRenderedPageBreak/>
        <w:t>Additionally, t</w:t>
      </w:r>
      <w:r w:rsidR="009C36B2">
        <w:t xml:space="preserve">he </w:t>
      </w:r>
      <w:r w:rsidR="00035917">
        <w:t xml:space="preserve">digital aspect </w:t>
      </w:r>
      <w:r>
        <w:t>in</w:t>
      </w:r>
      <w:r w:rsidR="00035917">
        <w:t xml:space="preserve"> this case has allowed people to feel part of the story and, in some cases, engage in investigations of their own. For example, internet sleuths, defined as “a person who searches the internet for information on a person or an event, doing a kind of detective work through the internet,” (Pumphrey, 2021) have played a significant role in some true crime stories</w:t>
      </w:r>
      <w:r w:rsidR="0004287E">
        <w:t>,</w:t>
      </w:r>
      <w:r w:rsidR="00035917">
        <w:t xml:space="preserve"> such as in the </w:t>
      </w:r>
      <w:r w:rsidR="0004287E">
        <w:t xml:space="preserve">two </w:t>
      </w:r>
      <w:r w:rsidR="00035917">
        <w:t xml:space="preserve">Netflix true crime docuseries </w:t>
      </w:r>
      <w:hyperlink r:id="rId14" w:history="1">
        <w:r w:rsidR="00035917" w:rsidRPr="009B7C66">
          <w:rPr>
            <w:rStyle w:val="Hyperlink"/>
            <w:i/>
            <w:iCs/>
          </w:rPr>
          <w:t>Don’t F**k with Cats: Hunting an Internet Killer</w:t>
        </w:r>
      </w:hyperlink>
      <w:r w:rsidR="00035917">
        <w:rPr>
          <w:i/>
          <w:iCs/>
        </w:rPr>
        <w:t xml:space="preserve"> </w:t>
      </w:r>
      <w:r w:rsidR="00035917">
        <w:t xml:space="preserve">and </w:t>
      </w:r>
      <w:r w:rsidR="00035917">
        <w:rPr>
          <w:i/>
          <w:iCs/>
        </w:rPr>
        <w:t xml:space="preserve">Baby Reindeer. </w:t>
      </w:r>
      <w:r w:rsidR="009B7C66">
        <w:t xml:space="preserve">The role of the internet sleuths in </w:t>
      </w:r>
      <w:r w:rsidR="009B7C66">
        <w:rPr>
          <w:i/>
          <w:iCs/>
        </w:rPr>
        <w:t>Don’t F**k with Cats</w:t>
      </w:r>
      <w:r w:rsidR="009B7C66">
        <w:t xml:space="preserve"> was substantial as John Green and Deanna Thompson, two self-proclaimed internet sleuths, discovered the identity of and helped law enforcement capture Luka Magnotta, a man who posted videos of himself killing cats and later moved on to murder (Kirkland, 2019). The role of internet sleuths in </w:t>
      </w:r>
      <w:r w:rsidR="009B7C66">
        <w:rPr>
          <w:i/>
          <w:iCs/>
        </w:rPr>
        <w:t>Baby Reindeer</w:t>
      </w:r>
      <w:r w:rsidR="009B7C66">
        <w:t xml:space="preserve">, a “true story” about </w:t>
      </w:r>
      <w:r w:rsidR="006D5260">
        <w:t>struggling comic, Donny, being harassed and stalked by a woman named Martha,</w:t>
      </w:r>
      <w:r w:rsidR="009B7C66">
        <w:rPr>
          <w:i/>
          <w:iCs/>
        </w:rPr>
        <w:t xml:space="preserve"> </w:t>
      </w:r>
      <w:r w:rsidR="009B7C66">
        <w:t>was similar, albeit less altruistic</w:t>
      </w:r>
      <w:r w:rsidR="006D5260">
        <w:t>.</w:t>
      </w:r>
      <w:r w:rsidR="009B7C66">
        <w:t xml:space="preserve"> </w:t>
      </w:r>
      <w:r w:rsidR="006D5260">
        <w:t xml:space="preserve">In this case, internet sleuths </w:t>
      </w:r>
      <w:r w:rsidR="009B7C66">
        <w:t xml:space="preserve">uncovered the </w:t>
      </w:r>
      <w:r w:rsidR="006D5260">
        <w:t>identity</w:t>
      </w:r>
      <w:r w:rsidR="009B7C66">
        <w:t xml:space="preserve"> of the person </w:t>
      </w:r>
      <w:r w:rsidR="006D5260">
        <w:t xml:space="preserve">(Fiona Harvey) </w:t>
      </w:r>
      <w:r w:rsidR="009B7C66">
        <w:t>whom Martha was based upon</w:t>
      </w:r>
      <w:r w:rsidR="006D5260">
        <w:t>, a consequence the writer and actor in the story, Richard Gadd, never intended</w:t>
      </w:r>
      <w:r w:rsidR="009B7C66">
        <w:t xml:space="preserve">. </w:t>
      </w:r>
      <w:r w:rsidR="006D5260">
        <w:t>As a result, Harvey is suing Netflix for “defamation, negligence, intentional infliction of emotional distress, and violations of her right to privacy</w:t>
      </w:r>
      <w:r w:rsidR="00E732B8">
        <w:t>,</w:t>
      </w:r>
      <w:r w:rsidR="006D5260">
        <w:t xml:space="preserve">” </w:t>
      </w:r>
      <w:r w:rsidR="00E732B8">
        <w:t>calling</w:t>
      </w:r>
      <w:r w:rsidR="006D5260">
        <w:t xml:space="preserve"> the series “the biggest lie in television history” (Muir, 2024). The digital element in this case lends itself to the potential for misinformation, especially in dramatized or fictionalized stories of true crime. </w:t>
      </w:r>
    </w:p>
    <w:p w14:paraId="5AE08561" w14:textId="7CCA1452" w:rsidR="00E40DBB" w:rsidRDefault="006D5260" w:rsidP="00796C93">
      <w:pPr>
        <w:spacing w:before="100" w:beforeAutospacing="1" w:after="100" w:afterAutospacing="1" w:line="480" w:lineRule="auto"/>
        <w:ind w:firstLine="720"/>
      </w:pPr>
      <w:r>
        <w:t>Lastly, the digital component of this case also enables public discourse that can have effects on legal proceedings, including reopening legal cases. An example of this is in the depictions of the Eric and Lyle Menendez story, two brothers who murdered their parents</w:t>
      </w:r>
      <w:r w:rsidR="00540F85">
        <w:t xml:space="preserve"> in 1989</w:t>
      </w:r>
      <w:r>
        <w:t xml:space="preserve">. The </w:t>
      </w:r>
      <w:r w:rsidR="00540F85">
        <w:t xml:space="preserve">two </w:t>
      </w:r>
      <w:r>
        <w:t xml:space="preserve">Netflix </w:t>
      </w:r>
      <w:r w:rsidR="00540F85">
        <w:t xml:space="preserve">documentaries made about them, including the </w:t>
      </w:r>
      <w:r>
        <w:t xml:space="preserve">dramatization of the story, </w:t>
      </w:r>
      <w:r w:rsidRPr="006D5260">
        <w:rPr>
          <w:i/>
          <w:iCs/>
        </w:rPr>
        <w:t>Monsters: The Lyle and Eric Menendez Story</w:t>
      </w:r>
      <w:r>
        <w:t xml:space="preserve">, </w:t>
      </w:r>
      <w:r w:rsidR="00540F85">
        <w:t>shine light on the background of the story and how the sexual abuse from their father and the fear for their lives led to their actions (</w:t>
      </w:r>
      <w:proofErr w:type="spellStart"/>
      <w:r w:rsidR="00540F85">
        <w:t>Dazio</w:t>
      </w:r>
      <w:proofErr w:type="spellEnd"/>
      <w:r w:rsidR="00540F85">
        <w:t xml:space="preserve"> et </w:t>
      </w:r>
      <w:r w:rsidR="00540F85">
        <w:lastRenderedPageBreak/>
        <w:t xml:space="preserve">al., 2024). The immense attention this retelling of the story has garnered has led </w:t>
      </w:r>
      <w:r w:rsidR="00E732B8">
        <w:t>to</w:t>
      </w:r>
      <w:r w:rsidR="00540F85">
        <w:t xml:space="preserve"> this 35-year-old case </w:t>
      </w:r>
      <w:r w:rsidR="00E732B8">
        <w:t>being</w:t>
      </w:r>
      <w:r w:rsidR="00540F85">
        <w:t xml:space="preserve"> reexamined </w:t>
      </w:r>
      <w:r w:rsidR="00540F85">
        <w:t>by the LA County District Attorney</w:t>
      </w:r>
      <w:r w:rsidR="00540F85">
        <w:t xml:space="preserve"> and </w:t>
      </w:r>
      <w:r w:rsidR="00E732B8">
        <w:t xml:space="preserve">a </w:t>
      </w:r>
      <w:r w:rsidR="00540F85">
        <w:t xml:space="preserve">resentencing hearing set for early 2025 (Harter, 2024). </w:t>
      </w:r>
    </w:p>
    <w:p w14:paraId="0D849B62" w14:textId="77777777" w:rsidR="00796C93" w:rsidRPr="00E40DBB" w:rsidRDefault="00796C93" w:rsidP="00796C93">
      <w:pPr>
        <w:spacing w:before="100" w:beforeAutospacing="1" w:after="100" w:afterAutospacing="1" w:line="480" w:lineRule="auto"/>
        <w:ind w:firstLine="720"/>
      </w:pPr>
    </w:p>
    <w:p w14:paraId="46BE4625" w14:textId="49CEC363" w:rsidR="005A1CF3" w:rsidRPr="005A1CF3" w:rsidRDefault="005A1CF3" w:rsidP="006D280C">
      <w:pPr>
        <w:pStyle w:val="p1"/>
        <w:spacing w:line="480" w:lineRule="auto"/>
        <w:jc w:val="center"/>
        <w:rPr>
          <w:b/>
          <w:bCs/>
        </w:rPr>
      </w:pPr>
      <w:r w:rsidRPr="006D280C">
        <w:rPr>
          <w:b/>
          <w:bCs/>
          <w:sz w:val="40"/>
          <w:szCs w:val="40"/>
        </w:rPr>
        <w:t>W</w:t>
      </w:r>
      <w:r w:rsidRPr="005A1CF3">
        <w:rPr>
          <w:b/>
          <w:bCs/>
        </w:rPr>
        <w:t>hy not follow the rules</w:t>
      </w:r>
      <w:r w:rsidR="006D280C">
        <w:rPr>
          <w:b/>
          <w:bCs/>
        </w:rPr>
        <w:t>? S</w:t>
      </w:r>
      <w:r w:rsidRPr="005A1CF3">
        <w:rPr>
          <w:b/>
          <w:bCs/>
        </w:rPr>
        <w:t xml:space="preserve">ituational </w:t>
      </w:r>
      <w:r w:rsidR="006D280C">
        <w:rPr>
          <w:b/>
          <w:bCs/>
        </w:rPr>
        <w:t>versus</w:t>
      </w:r>
      <w:r w:rsidRPr="005A1CF3">
        <w:rPr>
          <w:b/>
          <w:bCs/>
        </w:rPr>
        <w:t xml:space="preserve"> </w:t>
      </w:r>
      <w:r w:rsidR="006D280C">
        <w:rPr>
          <w:b/>
          <w:bCs/>
        </w:rPr>
        <w:t>U</w:t>
      </w:r>
      <w:r w:rsidRPr="005A1CF3">
        <w:rPr>
          <w:b/>
          <w:bCs/>
        </w:rPr>
        <w:t xml:space="preserve">niversal </w:t>
      </w:r>
      <w:r w:rsidR="006D280C">
        <w:rPr>
          <w:b/>
          <w:bCs/>
        </w:rPr>
        <w:t>E</w:t>
      </w:r>
      <w:r w:rsidRPr="005A1CF3">
        <w:rPr>
          <w:b/>
          <w:bCs/>
        </w:rPr>
        <w:t>thics</w:t>
      </w:r>
    </w:p>
    <w:p w14:paraId="389398CB" w14:textId="77777777" w:rsidR="00F20C8D" w:rsidRDefault="00236F76" w:rsidP="00796C93">
      <w:pPr>
        <w:pStyle w:val="p1"/>
        <w:spacing w:line="480" w:lineRule="auto"/>
        <w:ind w:firstLine="720"/>
      </w:pPr>
      <w:r>
        <w:t xml:space="preserve">Situational ethics is defined as “the position that </w:t>
      </w:r>
      <w:r w:rsidRPr="00236F76">
        <w:rPr>
          <w:rFonts w:eastAsiaTheme="majorEastAsia"/>
        </w:rPr>
        <w:t>moral</w:t>
      </w:r>
      <w:r>
        <w:t xml:space="preserve"> </w:t>
      </w:r>
      <w:r w:rsidRPr="00236F76">
        <w:rPr>
          <w:rFonts w:eastAsiaTheme="majorEastAsia"/>
        </w:rPr>
        <w:t>decision making</w:t>
      </w:r>
      <w:r>
        <w:t xml:space="preserve"> is contextual or dependent on a set of circumstances” (Rosenthal, 2023). Universal ethics is defined as “basic ethics that are valid across places, cultures, religions, secular worldviews and times and that serve as an objective foundation for specific ethics, common law and global moral education” (Winkler, 2022). </w:t>
      </w:r>
      <w:r w:rsidR="00796C93">
        <w:t>In the case of making true crime documentaries,</w:t>
      </w:r>
      <w:r w:rsidR="005A1CF3">
        <w:t xml:space="preserve"> </w:t>
      </w:r>
      <w:r w:rsidR="005F4DE1">
        <w:t xml:space="preserve">both situational and universal ethics should be utilized. </w:t>
      </w:r>
    </w:p>
    <w:p w14:paraId="348B2191" w14:textId="5EA78B02" w:rsidR="009E342E" w:rsidRDefault="00E731E4" w:rsidP="00796C93">
      <w:pPr>
        <w:pStyle w:val="p1"/>
        <w:spacing w:line="480" w:lineRule="auto"/>
        <w:ind w:firstLine="720"/>
      </w:pPr>
      <w:r>
        <w:t>S</w:t>
      </w:r>
      <w:r w:rsidR="003765CF">
        <w:t>ituational ethics provide</w:t>
      </w:r>
      <w:r>
        <w:t>s</w:t>
      </w:r>
      <w:r w:rsidR="003765CF">
        <w:t xml:space="preserve"> more flexibility for certain types of stories, such as the docuseries </w:t>
      </w:r>
      <w:r w:rsidR="003765CF">
        <w:rPr>
          <w:i/>
          <w:iCs/>
        </w:rPr>
        <w:t xml:space="preserve">When They See </w:t>
      </w:r>
      <w:r w:rsidR="003765CF" w:rsidRPr="003765CF">
        <w:rPr>
          <w:i/>
          <w:iCs/>
        </w:rPr>
        <w:t>Us</w:t>
      </w:r>
      <w:r w:rsidR="003765CF">
        <w:t xml:space="preserve">, a series about the five Black and Hispanic teenage boys wrongly accused and convicted of assaulting a white woman in Central Park. </w:t>
      </w:r>
      <w:r>
        <w:t>When making decisions about dramatizing and detailed depictions, t</w:t>
      </w:r>
      <w:r w:rsidR="00796C93" w:rsidRPr="003765CF">
        <w:t>he</w:t>
      </w:r>
      <w:r w:rsidR="00796C93">
        <w:t xml:space="preserve"> nature of the </w:t>
      </w:r>
      <w:r>
        <w:t xml:space="preserve">case and the overall purpose (i.e., social justice, racial inequality, miscarriage of justice, etc.) for the story </w:t>
      </w:r>
      <w:r w:rsidR="00796C93">
        <w:t xml:space="preserve">should be </w:t>
      </w:r>
      <w:r w:rsidR="005F4DE1">
        <w:t>considered</w:t>
      </w:r>
      <w:r>
        <w:t>. However, u</w:t>
      </w:r>
      <w:r>
        <w:t xml:space="preserve">niversal ethics should be applied regarding gaining consent from victims’ families, portraying the story factually, and portraying all parties fairly. </w:t>
      </w:r>
      <w:r>
        <w:rPr>
          <w:i/>
          <w:iCs/>
        </w:rPr>
        <w:t xml:space="preserve">When They See Us </w:t>
      </w:r>
      <w:r>
        <w:t>was made with “the full support of its subjects, rather than at their expense” (Romano, 2022). On the other hand, for the families of the victims depicted in</w:t>
      </w:r>
      <w:r w:rsidR="005F4DE1">
        <w:t xml:space="preserve"> </w:t>
      </w:r>
      <w:r w:rsidR="005F4DE1">
        <w:rPr>
          <w:i/>
          <w:iCs/>
        </w:rPr>
        <w:t>Dahmer</w:t>
      </w:r>
      <w:r w:rsidR="005F4DE1">
        <w:t xml:space="preserve">, </w:t>
      </w:r>
      <w:r>
        <w:t xml:space="preserve">“multiple family members have spoken out to make it clear that neither Netflix nor the creators consulted them or asked for their permission to </w:t>
      </w:r>
      <w:r>
        <w:lastRenderedPageBreak/>
        <w:t>use their stories in the 10-episode series” (Romano, 2022)</w:t>
      </w:r>
      <w:r w:rsidR="005A1CF3">
        <w:t xml:space="preserve">. </w:t>
      </w:r>
      <w:r>
        <w:t xml:space="preserve">In the interest of fairness, the </w:t>
      </w:r>
      <w:r>
        <w:rPr>
          <w:i/>
          <w:iCs/>
        </w:rPr>
        <w:t xml:space="preserve">Dahmer </w:t>
      </w:r>
      <w:r w:rsidR="0049512E">
        <w:t>creator</w:t>
      </w:r>
      <w:r w:rsidR="00C91A34">
        <w:t>,</w:t>
      </w:r>
      <w:r w:rsidR="0049512E">
        <w:t xml:space="preserve"> Ryan Murphy</w:t>
      </w:r>
      <w:r w:rsidR="00C91A34">
        <w:t>,</w:t>
      </w:r>
      <w:r w:rsidR="0049512E">
        <w:t xml:space="preserve"> claims he and his team did contact approximately 20 famil</w:t>
      </w:r>
      <w:r w:rsidR="00D25F9A">
        <w:t>ies</w:t>
      </w:r>
      <w:r w:rsidR="0049512E">
        <w:t xml:space="preserve"> and friends of the Dahmer victims to get their input and that “not a single person responded” (Verhoeven, 2022). Gaining the consent of the victims and/or their families should be a universal ethic that all documentaries must have to tell their stories. The excuse of lack of responses does not excuse Murphy in this ethics issue as his work has served to retraumatize the families of the victims, such as </w:t>
      </w:r>
      <w:proofErr w:type="spellStart"/>
      <w:r w:rsidR="0049512E">
        <w:t>Rital</w:t>
      </w:r>
      <w:proofErr w:type="spellEnd"/>
      <w:r w:rsidR="0049512E">
        <w:t xml:space="preserve"> Isbell, the sister of one of Dahmer’s victims, who had her “</w:t>
      </w:r>
      <w:r w:rsidR="0049512E">
        <w:t xml:space="preserve">heart-breaking victim impact statement </w:t>
      </w:r>
      <w:proofErr w:type="spellStart"/>
      <w:r w:rsidR="0049512E">
        <w:t>dramatised</w:t>
      </w:r>
      <w:proofErr w:type="spellEnd"/>
      <w:r w:rsidR="0049512E">
        <w:t xml:space="preserve"> in the series without her knowledge or consent</w:t>
      </w:r>
      <w:r w:rsidR="0049512E">
        <w:t>” (</w:t>
      </w:r>
      <w:proofErr w:type="spellStart"/>
      <w:r w:rsidR="0049512E">
        <w:t>Ruyters</w:t>
      </w:r>
      <w:proofErr w:type="spellEnd"/>
      <w:r w:rsidR="0049512E">
        <w:t xml:space="preserve"> et al., 2022).</w:t>
      </w:r>
      <w:r w:rsidR="0049512E">
        <w:t xml:space="preserve"> </w:t>
      </w:r>
    </w:p>
    <w:p w14:paraId="2EAFE71E" w14:textId="45A7E3E1" w:rsidR="009E342E" w:rsidRPr="00D25F9A" w:rsidRDefault="00EC205C" w:rsidP="00796C93">
      <w:pPr>
        <w:pStyle w:val="p1"/>
        <w:spacing w:line="480" w:lineRule="auto"/>
        <w:ind w:firstLine="720"/>
      </w:pPr>
      <w:r>
        <w:t xml:space="preserve">Another universal ethic that must be adhered to is factual storytelling. It is unethical to present a story as </w:t>
      </w:r>
      <w:r w:rsidR="00D25F9A">
        <w:t xml:space="preserve">a </w:t>
      </w:r>
      <w:r>
        <w:t>“true” crime when it contains misinformation no matter the nature of the story. “</w:t>
      </w:r>
      <w:r>
        <w:t>The families of homicide victims are particularly disadvantaged when encountering inaccurate or insulting depictions of their loved ones, given legal protections of reputation, such as claims in defamation, don’t apply if the person defamed is deceased</w:t>
      </w:r>
      <w:r>
        <w:t xml:space="preserve">” </w:t>
      </w:r>
      <w:r>
        <w:t>(</w:t>
      </w:r>
      <w:proofErr w:type="spellStart"/>
      <w:r>
        <w:t>Ruyters</w:t>
      </w:r>
      <w:proofErr w:type="spellEnd"/>
      <w:r>
        <w:t xml:space="preserve"> et al., 2022). </w:t>
      </w:r>
      <w:r w:rsidR="005A1CF3">
        <w:t xml:space="preserve">When it comes to true crime, it is </w:t>
      </w:r>
      <w:r>
        <w:t>une</w:t>
      </w:r>
      <w:r w:rsidR="005A1CF3">
        <w:t xml:space="preserve">thical to present </w:t>
      </w:r>
      <w:r>
        <w:t xml:space="preserve">stories in this way when they may contain misinformation, such as </w:t>
      </w:r>
      <w:r w:rsidR="00D25F9A">
        <w:t xml:space="preserve">in </w:t>
      </w:r>
      <w:r>
        <w:t xml:space="preserve">the case </w:t>
      </w:r>
      <w:r w:rsidR="00D25F9A">
        <w:t>of</w:t>
      </w:r>
      <w:r>
        <w:t xml:space="preserve"> </w:t>
      </w:r>
      <w:r>
        <w:rPr>
          <w:i/>
          <w:iCs/>
        </w:rPr>
        <w:t>Baby Reindeer</w:t>
      </w:r>
      <w:r w:rsidR="00D25F9A">
        <w:rPr>
          <w:i/>
          <w:iCs/>
        </w:rPr>
        <w:t xml:space="preserve">. </w:t>
      </w:r>
      <w:r>
        <w:t xml:space="preserve">The Martha character, based on Fiona Harvey, falsely depicted </w:t>
      </w:r>
      <w:r w:rsidR="00D25F9A">
        <w:t xml:space="preserve">Harvey </w:t>
      </w:r>
      <w:r>
        <w:t xml:space="preserve">as a convicted stalker. </w:t>
      </w:r>
      <w:r w:rsidR="00D25F9A">
        <w:t xml:space="preserve">Another instance of stretching facts or fictionalizing characters beyond recognition is in </w:t>
      </w:r>
      <w:r w:rsidR="00D25F9A">
        <w:rPr>
          <w:i/>
          <w:iCs/>
        </w:rPr>
        <w:t>Inventing Anna</w:t>
      </w:r>
      <w:r w:rsidR="00D25F9A">
        <w:t xml:space="preserve">. At the start of each episode, there is a disclaimer that reads, “This whole story is completely true. Except for all the parts that are totally made up” (Palmer, 2022). This lack of transparency on the facts poses a large ethical issue in this story, which many forgive due to the circumstances of the crime, which were non-violent, and the types of victims in the case, such as wealthy bankers (Palmer, 2022).  </w:t>
      </w:r>
    </w:p>
    <w:p w14:paraId="54EDC066" w14:textId="071E8D74" w:rsidR="00F20C8D" w:rsidRDefault="009E342E" w:rsidP="00FE2AA6">
      <w:pPr>
        <w:pStyle w:val="p1"/>
        <w:spacing w:line="480" w:lineRule="auto"/>
        <w:ind w:firstLine="720"/>
      </w:pPr>
      <w:r>
        <w:lastRenderedPageBreak/>
        <w:t xml:space="preserve">Lastly, </w:t>
      </w:r>
      <w:r w:rsidR="005A1CF3">
        <w:t>portraying the parties in a case</w:t>
      </w:r>
      <w:r>
        <w:t xml:space="preserve"> fairly is another universal ethic that the true crime genre should apply,</w:t>
      </w:r>
      <w:r w:rsidR="005A1CF3">
        <w:t xml:space="preserve"> especially when there are legal cases involved</w:t>
      </w:r>
      <w:r>
        <w:t>. T</w:t>
      </w:r>
      <w:r w:rsidR="005A1CF3">
        <w:t>he risk of roman</w:t>
      </w:r>
      <w:r w:rsidR="00403AAA">
        <w:t>t</w:t>
      </w:r>
      <w:r w:rsidR="005A1CF3">
        <w:t>i</w:t>
      </w:r>
      <w:r w:rsidR="00C91A34">
        <w:t>cizing</w:t>
      </w:r>
      <w:r w:rsidR="005A1CF3">
        <w:t xml:space="preserve"> or glorif</w:t>
      </w:r>
      <w:r w:rsidR="00C91A34">
        <w:t>ying</w:t>
      </w:r>
      <w:r w:rsidR="005A1CF3">
        <w:t xml:space="preserve"> the subjects could influence legal proceedings.</w:t>
      </w:r>
      <w:r>
        <w:t xml:space="preserve"> The implication of this is the right to a fair trial free </w:t>
      </w:r>
      <w:r w:rsidR="00C91A34">
        <w:t xml:space="preserve">of </w:t>
      </w:r>
      <w:r>
        <w:t>jury bias. In the case of the Menendez Brothers, the jury may have seen the documentaries and have preconceived notions about the subjects shaped by their depictions in the shows. “I</w:t>
      </w:r>
      <w:r>
        <w:t>t is without a doubt that media attention impacts jury decision-making, even with an oath sworn for impartiality.</w:t>
      </w:r>
      <w:r>
        <w:t xml:space="preserve"> </w:t>
      </w:r>
      <w:r>
        <w:t>Even with the intention to be impartial in jury decision-making, public narrative and bias may interpret evidence reading and analysis</w:t>
      </w:r>
      <w:r>
        <w:t xml:space="preserve">” (Rad, 2024). Therefore, it is imperative that true crime documentaries present </w:t>
      </w:r>
      <w:r w:rsidR="00C91A34">
        <w:t>all</w:t>
      </w:r>
      <w:r>
        <w:t xml:space="preserve"> parties in </w:t>
      </w:r>
      <w:r w:rsidR="00F20C8D">
        <w:t>the stories factually and fairly.</w:t>
      </w:r>
    </w:p>
    <w:p w14:paraId="4B8F3261" w14:textId="77777777" w:rsidR="00FE2AA6" w:rsidRDefault="00FE2AA6" w:rsidP="00FE2AA6">
      <w:pPr>
        <w:pStyle w:val="p1"/>
        <w:spacing w:line="480" w:lineRule="auto"/>
        <w:ind w:firstLine="720"/>
      </w:pPr>
    </w:p>
    <w:p w14:paraId="727550D6" w14:textId="7587F443" w:rsidR="005A1CF3" w:rsidRPr="005A1CF3" w:rsidRDefault="005A1CF3" w:rsidP="006D280C">
      <w:pPr>
        <w:pStyle w:val="NormalWeb"/>
        <w:spacing w:line="480" w:lineRule="auto"/>
        <w:jc w:val="center"/>
        <w:rPr>
          <w:b/>
          <w:bCs/>
        </w:rPr>
      </w:pPr>
      <w:r w:rsidRPr="006D280C">
        <w:rPr>
          <w:b/>
          <w:bCs/>
          <w:sz w:val="40"/>
          <w:szCs w:val="40"/>
        </w:rPr>
        <w:t>W</w:t>
      </w:r>
      <w:r w:rsidRPr="005A1CF3">
        <w:rPr>
          <w:b/>
          <w:bCs/>
        </w:rPr>
        <w:t>ho wins and who loses in this case</w:t>
      </w:r>
      <w:r w:rsidR="006D280C">
        <w:rPr>
          <w:b/>
          <w:bCs/>
        </w:rPr>
        <w:t>?</w:t>
      </w:r>
      <w:r>
        <w:rPr>
          <w:b/>
          <w:bCs/>
        </w:rPr>
        <w:t xml:space="preserve"> B</w:t>
      </w:r>
      <w:r w:rsidRPr="005A1CF3">
        <w:rPr>
          <w:b/>
          <w:bCs/>
        </w:rPr>
        <w:t>enefits</w:t>
      </w:r>
      <w:r>
        <w:rPr>
          <w:b/>
          <w:bCs/>
        </w:rPr>
        <w:t>,</w:t>
      </w:r>
      <w:r w:rsidRPr="005A1CF3">
        <w:rPr>
          <w:b/>
          <w:bCs/>
        </w:rPr>
        <w:t xml:space="preserve"> detriments</w:t>
      </w:r>
      <w:r>
        <w:rPr>
          <w:b/>
          <w:bCs/>
        </w:rPr>
        <w:t>, and</w:t>
      </w:r>
      <w:r w:rsidRPr="005A1CF3">
        <w:rPr>
          <w:b/>
          <w:bCs/>
        </w:rPr>
        <w:t xml:space="preserve"> </w:t>
      </w:r>
      <w:r>
        <w:rPr>
          <w:b/>
          <w:bCs/>
        </w:rPr>
        <w:t>the</w:t>
      </w:r>
      <w:r w:rsidRPr="005A1CF3">
        <w:rPr>
          <w:b/>
          <w:bCs/>
        </w:rPr>
        <w:t xml:space="preserve"> power dimension</w:t>
      </w:r>
    </w:p>
    <w:p w14:paraId="7F251AD6" w14:textId="59368E08" w:rsidR="007F6F5A" w:rsidRDefault="00FE2AA6" w:rsidP="00FE2AA6">
      <w:pPr>
        <w:pStyle w:val="NormalWeb"/>
        <w:spacing w:line="480" w:lineRule="auto"/>
        <w:ind w:firstLine="720"/>
      </w:pPr>
      <w:r>
        <w:t>The stakeholders in this case include the f</w:t>
      </w:r>
      <w:r w:rsidR="005A1CF3">
        <w:t xml:space="preserve">ilmmakers </w:t>
      </w:r>
      <w:r>
        <w:t>and</w:t>
      </w:r>
      <w:r w:rsidR="005A1CF3">
        <w:t xml:space="preserve"> producers, </w:t>
      </w:r>
      <w:r>
        <w:t>the streaming platforms,</w:t>
      </w:r>
      <w:r w:rsidR="005A1CF3">
        <w:t xml:space="preserve"> </w:t>
      </w:r>
      <w:r w:rsidR="00047CF5">
        <w:t xml:space="preserve">the victims and their families, </w:t>
      </w:r>
      <w:r>
        <w:t xml:space="preserve">the </w:t>
      </w:r>
      <w:r w:rsidR="005A1CF3">
        <w:t>consumers (audience), criminal justice institut</w:t>
      </w:r>
      <w:r>
        <w:t>ions</w:t>
      </w:r>
      <w:r w:rsidR="005A1CF3">
        <w:t xml:space="preserve">, and the </w:t>
      </w:r>
      <w:r>
        <w:t>criminal subjects. There are no winners or losers in this case</w:t>
      </w:r>
      <w:r w:rsidR="00C91A34">
        <w:t>,</w:t>
      </w:r>
      <w:r>
        <w:t xml:space="preserve"> as every stakeholder has </w:t>
      </w:r>
      <w:r w:rsidR="00C0494A">
        <w:t xml:space="preserve">the potential for both benefit and detriment here. </w:t>
      </w:r>
    </w:p>
    <w:p w14:paraId="74C8C5D4" w14:textId="1CF3C12B" w:rsidR="00C0494A" w:rsidRDefault="00FE2AA6" w:rsidP="00FE2AA6">
      <w:pPr>
        <w:pStyle w:val="NormalWeb"/>
        <w:spacing w:line="480" w:lineRule="auto"/>
        <w:ind w:firstLine="720"/>
      </w:pPr>
      <w:r>
        <w:t>The filmmakers</w:t>
      </w:r>
      <w:r w:rsidR="00C91A34">
        <w:t xml:space="preserve">, </w:t>
      </w:r>
      <w:r>
        <w:t>producers</w:t>
      </w:r>
      <w:r w:rsidR="00C91A34">
        <w:t xml:space="preserve">, and </w:t>
      </w:r>
      <w:r>
        <w:t>streaming platforms</w:t>
      </w:r>
      <w:r w:rsidR="00C0494A">
        <w:t xml:space="preserve"> are making millions of dollars and gaining millions of hours watched. In the case of </w:t>
      </w:r>
      <w:r w:rsidR="00C0494A">
        <w:rPr>
          <w:i/>
          <w:iCs/>
        </w:rPr>
        <w:t>Dahmer</w:t>
      </w:r>
      <w:r w:rsidR="00C0494A">
        <w:t>, showrunner Ryan Murphy signed a $300 million deal with Netflix to create content for them</w:t>
      </w:r>
      <w:r w:rsidR="00C91A34">
        <w:t>,</w:t>
      </w:r>
      <w:r w:rsidR="00C0494A">
        <w:t xml:space="preserve"> and Netflix reached </w:t>
      </w:r>
      <w:r w:rsidR="00C91A34">
        <w:t>$</w:t>
      </w:r>
      <w:r w:rsidR="00C0494A">
        <w:t xml:space="preserve">1 billion hours viewed in the first two months (Lora, 2023). However, Ryan Murphy has received a lot of </w:t>
      </w:r>
      <w:proofErr w:type="gramStart"/>
      <w:r w:rsidR="007F6F5A">
        <w:t>backlash</w:t>
      </w:r>
      <w:proofErr w:type="gramEnd"/>
      <w:r w:rsidR="00C0494A">
        <w:t xml:space="preserve"> from the families of the</w:t>
      </w:r>
      <w:r w:rsidR="007F6F5A">
        <w:t xml:space="preserve"> Dahmer</w:t>
      </w:r>
      <w:r w:rsidR="00C0494A">
        <w:t xml:space="preserve"> victim</w:t>
      </w:r>
      <w:r w:rsidR="007F6F5A">
        <w:t>s</w:t>
      </w:r>
      <w:r w:rsidR="00C91A34">
        <w:t>,</w:t>
      </w:r>
      <w:r w:rsidR="007F6F5A">
        <w:t xml:space="preserve"> and Netflix is being sued on numerous fronts for millions of dollars.   </w:t>
      </w:r>
    </w:p>
    <w:p w14:paraId="6A20FC60" w14:textId="2643EEE3" w:rsidR="00E05F98" w:rsidRPr="00FA45AB" w:rsidRDefault="00E05F98" w:rsidP="00FE2AA6">
      <w:pPr>
        <w:pStyle w:val="NormalWeb"/>
        <w:spacing w:line="480" w:lineRule="auto"/>
        <w:ind w:firstLine="720"/>
      </w:pPr>
      <w:r>
        <w:lastRenderedPageBreak/>
        <w:t>The victims and their families can benefit from their stories being told, especially when their consent is gained. These documentaries provide a platform for families to express their loss</w:t>
      </w:r>
      <w:r w:rsidR="00FA45AB">
        <w:t xml:space="preserve"> and process their grief, </w:t>
      </w:r>
      <w:r>
        <w:t>sha</w:t>
      </w:r>
      <w:r w:rsidR="00FA45AB">
        <w:t xml:space="preserve">re the story of the victim, amplify marginalized voices, and hold criminals accountable. However, there is </w:t>
      </w:r>
      <w:r w:rsidR="00C91A34">
        <w:t>a</w:t>
      </w:r>
      <w:r w:rsidR="00FA45AB">
        <w:t xml:space="preserve"> very real detriment when these stories are told without their consent, and they are not compensated for their stories being told either. Regarding </w:t>
      </w:r>
      <w:r w:rsidR="00FA45AB">
        <w:rPr>
          <w:i/>
          <w:iCs/>
        </w:rPr>
        <w:t>Dahmer</w:t>
      </w:r>
      <w:r w:rsidR="00FA45AB">
        <w:t xml:space="preserve">, </w:t>
      </w:r>
      <w:proofErr w:type="spellStart"/>
      <w:r w:rsidR="00FA45AB">
        <w:t>Rital</w:t>
      </w:r>
      <w:proofErr w:type="spellEnd"/>
      <w:r w:rsidR="00FA45AB">
        <w:t xml:space="preserve"> Isabell, the sister of one of the victims, said of Netflix, “It’s sad that they’re just making money off of this tragedy” (</w:t>
      </w:r>
      <w:proofErr w:type="spellStart"/>
      <w:r w:rsidR="00047CF5">
        <w:t>Ruyters</w:t>
      </w:r>
      <w:proofErr w:type="spellEnd"/>
      <w:r w:rsidR="00047CF5">
        <w:t xml:space="preserve"> et al., 2022). </w:t>
      </w:r>
    </w:p>
    <w:p w14:paraId="477862F6" w14:textId="0F5BE7E9" w:rsidR="007F6F5A" w:rsidRDefault="007F6F5A" w:rsidP="00FE2AA6">
      <w:pPr>
        <w:pStyle w:val="NormalWeb"/>
        <w:spacing w:line="480" w:lineRule="auto"/>
        <w:ind w:firstLine="720"/>
      </w:pPr>
      <w:r>
        <w:t>The consumers benefiting from the making of true crime content are t</w:t>
      </w:r>
      <w:r>
        <w:t>he fans of true crime documentaries</w:t>
      </w:r>
      <w:r>
        <w:t>, especially those who identify as “</w:t>
      </w:r>
      <w:proofErr w:type="spellStart"/>
      <w:r>
        <w:t>murderinos</w:t>
      </w:r>
      <w:proofErr w:type="spellEnd"/>
      <w:r>
        <w:t>,” or someone who is “interested in, especially obsessed with, murders, including serial murderers, spree killers and rage/thrill killers” (Price, 2023). However, consumers are also experiencing a detrimental effect of this content. According to D</w:t>
      </w:r>
      <w:r w:rsidR="00E05F98">
        <w:t xml:space="preserve">r. </w:t>
      </w:r>
      <w:proofErr w:type="spellStart"/>
      <w:r w:rsidR="00E05F98">
        <w:t>Chivonna</w:t>
      </w:r>
      <w:proofErr w:type="spellEnd"/>
      <w:r w:rsidR="00E05F98">
        <w:t xml:space="preserve"> Childs, “People who watch too much of these shows can suffer from hypervigilance, in which they see danger lurking around every corner, or fear of socializing, in which they don’t want to leave the house” (Dickerson &amp; Brady, 2024). </w:t>
      </w:r>
      <w:r w:rsidR="00047CF5">
        <w:t>Additionally, the desensitization to violence is another detrimental aspect to the consumers, especially to younger audiences. According to a study titled “</w:t>
      </w:r>
      <w:r w:rsidR="00047CF5" w:rsidRPr="00047CF5">
        <w:t>Emotional Desensitization to Violence Contributes to Adolescents’ Violent Behavior</w:t>
      </w:r>
      <w:r w:rsidR="00047CF5" w:rsidRPr="00047CF5">
        <w:t>,</w:t>
      </w:r>
      <w:r w:rsidR="00047CF5">
        <w:t>” the authors concluded that “</w:t>
      </w:r>
      <w:r w:rsidR="00047CF5">
        <w:t>violence experienced at high levels or across multiple contexts contributes to more violent behavior over time through lower levels of internalizing problems, or emotional desensitization</w:t>
      </w:r>
      <w:r w:rsidR="00047CF5">
        <w:t>” (</w:t>
      </w:r>
      <w:proofErr w:type="spellStart"/>
      <w:r w:rsidR="00047CF5">
        <w:t>Mrug</w:t>
      </w:r>
      <w:proofErr w:type="spellEnd"/>
      <w:r w:rsidR="00047CF5">
        <w:t xml:space="preserve"> et al., 2017).</w:t>
      </w:r>
      <w:r w:rsidR="00E11A61">
        <w:t xml:space="preserve"> To further break down the consumer, let us draw attention to the role of gender in this case. According to a </w:t>
      </w:r>
      <w:r w:rsidR="00155260">
        <w:t xml:space="preserve">2022 </w:t>
      </w:r>
      <w:r w:rsidR="00E11A61">
        <w:t>Pew Research Center study, among true crime podcast listeners in the United Sta</w:t>
      </w:r>
      <w:r w:rsidR="00C91A34">
        <w:t>t</w:t>
      </w:r>
      <w:r w:rsidR="00E11A61">
        <w:t xml:space="preserve">es, women were nearly two times </w:t>
      </w:r>
      <w:r w:rsidR="00DB7855">
        <w:t xml:space="preserve">more </w:t>
      </w:r>
      <w:r w:rsidR="00E11A61">
        <w:t>likel</w:t>
      </w:r>
      <w:r w:rsidR="00DB7855">
        <w:t>y</w:t>
      </w:r>
      <w:r w:rsidR="00E11A61">
        <w:t xml:space="preserve"> to listen to them than men (Naseer &amp; St. Aubin, 2023). </w:t>
      </w:r>
      <w:r w:rsidR="00DB7855">
        <w:t xml:space="preserve">There are theories as to why women are more fascinated with true crime stories </w:t>
      </w:r>
      <w:r w:rsidR="00DB7855">
        <w:lastRenderedPageBreak/>
        <w:t>and one of them is identification with the victims as the victims of true crime stories are often comprised of women (Bonn, 2023). “</w:t>
      </w:r>
      <w:r w:rsidR="00DB7855">
        <w:t>Female fans identify with and can easily imagine themselves in the role of the victim in frightening true crime tales</w:t>
      </w:r>
      <w:r w:rsidR="00DB7855">
        <w:t xml:space="preserve">” (Bonn, 2023). The benefits that female consumers in this case gain are a sense of security that they may be able to protect themselves from being attacked by understanding more about the perpetrators and being able to “sociopathic ‘red flags’ in the personalities and demeanor of single men they encounter” (Bonn, 2023).   </w:t>
      </w:r>
      <w:r w:rsidR="00E11A61">
        <w:t xml:space="preserve"> </w:t>
      </w:r>
    </w:p>
    <w:p w14:paraId="25846FF2" w14:textId="0554FFC9" w:rsidR="0099259E" w:rsidRDefault="00047CF5" w:rsidP="00FE2AA6">
      <w:pPr>
        <w:pStyle w:val="NormalWeb"/>
        <w:spacing w:line="480" w:lineRule="auto"/>
        <w:ind w:firstLine="720"/>
      </w:pPr>
      <w:r>
        <w:t xml:space="preserve">The benefit for the criminal justice system is the opportunity to overturn </w:t>
      </w:r>
      <w:r w:rsidR="0099259E">
        <w:t>sentences where the case or trial was mishandled. Another benefit is that drawing public interest in these stories can sometimes help solve cold cases</w:t>
      </w:r>
      <w:r w:rsidR="00E42F53">
        <w:t xml:space="preserve"> (</w:t>
      </w:r>
      <w:r w:rsidR="00DB7855">
        <w:t>Irwin &amp; Stroud</w:t>
      </w:r>
      <w:r w:rsidR="00E42F53">
        <w:t>, 2024)</w:t>
      </w:r>
      <w:r w:rsidR="0099259E">
        <w:t xml:space="preserve">, such as in the case of </w:t>
      </w:r>
      <w:r w:rsidR="0099259E">
        <w:rPr>
          <w:i/>
          <w:iCs/>
        </w:rPr>
        <w:t>Don’t F**k with Cats</w:t>
      </w:r>
      <w:r w:rsidR="0099259E">
        <w:t xml:space="preserve">. However, the detriment to the criminal justice system is </w:t>
      </w:r>
      <w:r w:rsidR="00E42F53">
        <w:t xml:space="preserve">the </w:t>
      </w:r>
      <w:r w:rsidR="0099259E">
        <w:t xml:space="preserve">building of </w:t>
      </w:r>
      <w:r w:rsidR="00E42F53">
        <w:t xml:space="preserve">societal </w:t>
      </w:r>
      <w:r w:rsidR="0099259E">
        <w:t>mistrust when these documentaries expose the injustices perpetrated and underlying systemic issues, such as racism, prejudice, sexism, and classism</w:t>
      </w:r>
      <w:r w:rsidR="00E42F53">
        <w:t xml:space="preserve">, such as in the case of </w:t>
      </w:r>
      <w:r w:rsidR="00E42F53">
        <w:rPr>
          <w:i/>
          <w:iCs/>
        </w:rPr>
        <w:t>When They See Us</w:t>
      </w:r>
      <w:r w:rsidR="00E42F53">
        <w:t xml:space="preserve"> and how the police coerced confessions from the teenagers without their guardians’ present (Scott, 2019)</w:t>
      </w:r>
      <w:r w:rsidR="0099259E">
        <w:t xml:space="preserve">. </w:t>
      </w:r>
    </w:p>
    <w:p w14:paraId="7A601D28" w14:textId="422C2A2D" w:rsidR="005A1CF3" w:rsidRDefault="00FE2AA6" w:rsidP="008957CE">
      <w:pPr>
        <w:pStyle w:val="NormalWeb"/>
        <w:spacing w:line="480" w:lineRule="auto"/>
        <w:ind w:firstLine="720"/>
      </w:pPr>
      <w:r>
        <w:t xml:space="preserve"> </w:t>
      </w:r>
      <w:r w:rsidR="00E42F53">
        <w:t xml:space="preserve">The benefit to the perpetrators of the crime is it gives their case attention, and amplifies their narratives, such as with the Menendez brothers and their ability to reopen their case. </w:t>
      </w:r>
      <w:r w:rsidR="006F60DD">
        <w:t xml:space="preserve">In the cases of wrongful conviction or harsher sentencing, especially when those convicted come from a marginalized background, these stories might be the only way they get their stories heard. An example of this is in the true crime podcast </w:t>
      </w:r>
      <w:hyperlink r:id="rId15" w:history="1">
        <w:r w:rsidR="006F60DD" w:rsidRPr="006F60DD">
          <w:rPr>
            <w:rStyle w:val="Hyperlink"/>
            <w:i/>
            <w:iCs/>
          </w:rPr>
          <w:t>Serial</w:t>
        </w:r>
      </w:hyperlink>
      <w:r w:rsidR="006F60DD">
        <w:t>, which told the story of Adnan Syed, a man convicted of killing his high school girlfriend. The podcast helped shine</w:t>
      </w:r>
      <w:r w:rsidR="00155260">
        <w:t xml:space="preserve"> a</w:t>
      </w:r>
      <w:r w:rsidR="006F60DD">
        <w:t xml:space="preserve"> light on the lack of evidence in the case tying him to the crime and leading to his release from prison in 2022 (Witte, </w:t>
      </w:r>
      <w:r w:rsidR="006F60DD">
        <w:lastRenderedPageBreak/>
        <w:t>2022). The detriment to some preparators of the crimes</w:t>
      </w:r>
      <w:r w:rsidR="00032094">
        <w:t xml:space="preserve"> is the negative perception that can be shaped around them, and the possibility of it shaping their cases, such as in the case of the Menendez Brothers, who “</w:t>
      </w:r>
      <w:r w:rsidR="00032094">
        <w:t>want to regulate the use of their identity as high-profile criminals since the media attention is likely to impact the outcome of their upcoming resentencing trials</w:t>
      </w:r>
      <w:r w:rsidR="00032094">
        <w:t>” (Rad, 2024).</w:t>
      </w:r>
      <w:r w:rsidR="005A1CF3">
        <w:t xml:space="preserve"> </w:t>
      </w:r>
    </w:p>
    <w:p w14:paraId="544B87BC" w14:textId="5D8622FC" w:rsidR="005A1CF3" w:rsidRDefault="00032094" w:rsidP="00032094">
      <w:pPr>
        <w:pStyle w:val="NormalWeb"/>
        <w:spacing w:line="480" w:lineRule="auto"/>
        <w:ind w:firstLine="720"/>
      </w:pPr>
      <w:r>
        <w:t>Lastly, t</w:t>
      </w:r>
      <w:r w:rsidR="005A1CF3">
        <w:t>here is certainly a power dimension here as the filmmakers</w:t>
      </w:r>
      <w:r w:rsidR="003C1184">
        <w:t>,</w:t>
      </w:r>
      <w:r>
        <w:t xml:space="preserve"> producers</w:t>
      </w:r>
      <w:r w:rsidR="003C1184">
        <w:t>, and streaming platforms</w:t>
      </w:r>
      <w:r>
        <w:t xml:space="preserve"> </w:t>
      </w:r>
      <w:r w:rsidR="005A1CF3">
        <w:t>are shaping public opinion based on their portrayal of the events</w:t>
      </w:r>
      <w:r>
        <w:t xml:space="preserve"> and subjects in the stories. The people they cho</w:t>
      </w:r>
      <w:r w:rsidR="00155260">
        <w:t>o</w:t>
      </w:r>
      <w:r>
        <w:t xml:space="preserve">se to highlight will </w:t>
      </w:r>
      <w:r w:rsidR="003C1184">
        <w:t xml:space="preserve">inevitably </w:t>
      </w:r>
      <w:r>
        <w:t xml:space="preserve">get more </w:t>
      </w:r>
      <w:r w:rsidR="003C1184">
        <w:t xml:space="preserve">public </w:t>
      </w:r>
      <w:r>
        <w:t xml:space="preserve">attention </w:t>
      </w:r>
      <w:r w:rsidR="00AE569F">
        <w:t xml:space="preserve">on their stories. However, the question of equity comes up as </w:t>
      </w:r>
      <w:r w:rsidR="003C1184">
        <w:t xml:space="preserve">the majority of the true crime documentaries on streaming services, according to this </w:t>
      </w:r>
      <w:hyperlink r:id="rId16" w:history="1">
        <w:r w:rsidR="003C1184" w:rsidRPr="003C1184">
          <w:rPr>
            <w:rStyle w:val="Hyperlink"/>
            <w:i/>
            <w:iCs/>
          </w:rPr>
          <w:t>People</w:t>
        </w:r>
        <w:r w:rsidR="003C1184" w:rsidRPr="003C1184">
          <w:rPr>
            <w:rStyle w:val="Hyperlink"/>
          </w:rPr>
          <w:t xml:space="preserve"> must-watch list</w:t>
        </w:r>
      </w:hyperlink>
      <w:r w:rsidR="003C1184">
        <w:t xml:space="preserve"> (Weiss &amp; Mercadante, 2024), focus on white perpetrators and victims, while Black people made up half of the state prison population in 2000 (Wertheimer, 2023). </w:t>
      </w:r>
      <w:r>
        <w:t xml:space="preserve">The </w:t>
      </w:r>
      <w:r w:rsidR="005A1CF3">
        <w:t xml:space="preserve">streaming platform </w:t>
      </w:r>
      <w:r w:rsidR="003C1184">
        <w:t xml:space="preserve">also holds extra power due to </w:t>
      </w:r>
      <w:r w:rsidR="00155260">
        <w:t>its</w:t>
      </w:r>
      <w:r w:rsidR="003C1184">
        <w:t xml:space="preserve"> algorithms</w:t>
      </w:r>
      <w:r>
        <w:t>, which</w:t>
      </w:r>
      <w:r w:rsidR="005A1CF3">
        <w:t xml:space="preserve"> amplify or suppress these stories</w:t>
      </w:r>
      <w:r>
        <w:t>.</w:t>
      </w:r>
      <w:r w:rsidR="003C1184">
        <w:t xml:space="preserve"> As seen in the case of the Facebook Papers and its algorithm that incited “misinformation, hate speech, and even ethnic violence” </w:t>
      </w:r>
      <w:r w:rsidR="008957CE">
        <w:t>(Hao, 2021), streaming platforms focus on delivering content from which “you can’t look away”</w:t>
      </w:r>
      <w:r>
        <w:t xml:space="preserve"> </w:t>
      </w:r>
      <w:r w:rsidR="008957CE">
        <w:t>and the violent true crime genre is “algorithm-friendly” for that reason (</w:t>
      </w:r>
      <w:proofErr w:type="spellStart"/>
      <w:r w:rsidR="008957CE">
        <w:t>Leszkiewicz</w:t>
      </w:r>
      <w:proofErr w:type="spellEnd"/>
      <w:r w:rsidR="008957CE">
        <w:t xml:space="preserve">, 2022). </w:t>
      </w:r>
    </w:p>
    <w:p w14:paraId="24F23A72" w14:textId="77777777" w:rsidR="005A1CF3" w:rsidRDefault="005A1CF3" w:rsidP="006D280C">
      <w:pPr>
        <w:pStyle w:val="NormalWeb"/>
        <w:spacing w:line="480" w:lineRule="auto"/>
      </w:pPr>
    </w:p>
    <w:p w14:paraId="3EBBB43B" w14:textId="62BC1538" w:rsidR="005A1CF3" w:rsidRPr="005A1CF3" w:rsidRDefault="005A1CF3" w:rsidP="006D280C">
      <w:pPr>
        <w:pStyle w:val="NormalWeb"/>
        <w:spacing w:line="480" w:lineRule="auto"/>
        <w:jc w:val="center"/>
        <w:rPr>
          <w:b/>
          <w:bCs/>
        </w:rPr>
      </w:pPr>
      <w:r w:rsidRPr="006D280C">
        <w:rPr>
          <w:b/>
          <w:bCs/>
          <w:sz w:val="40"/>
          <w:szCs w:val="40"/>
        </w:rPr>
        <w:t>W</w:t>
      </w:r>
      <w:r w:rsidRPr="005A1CF3">
        <w:rPr>
          <w:b/>
          <w:bCs/>
        </w:rPr>
        <w:t xml:space="preserve">here does this </w:t>
      </w:r>
      <w:r w:rsidR="008957CE">
        <w:rPr>
          <w:b/>
          <w:bCs/>
        </w:rPr>
        <w:t xml:space="preserve">case </w:t>
      </w:r>
      <w:r w:rsidRPr="005A1CF3">
        <w:rPr>
          <w:b/>
          <w:bCs/>
        </w:rPr>
        <w:t>take place and w</w:t>
      </w:r>
      <w:r w:rsidRPr="005A1CF3">
        <w:rPr>
          <w:b/>
          <w:bCs/>
        </w:rPr>
        <w:t>hat cultural values are at stake?</w:t>
      </w:r>
    </w:p>
    <w:p w14:paraId="41FE2036" w14:textId="5307AA9A" w:rsidR="005A1CF3" w:rsidRDefault="005A1CF3" w:rsidP="008957CE">
      <w:pPr>
        <w:pStyle w:val="NormalWeb"/>
        <w:spacing w:line="480" w:lineRule="auto"/>
        <w:ind w:firstLine="720"/>
      </w:pPr>
      <w:r>
        <w:t xml:space="preserve">True crime documentaries, especially those on streaming platforms like Netflix, have a global audience and reach. While the stories may take place in certain communities, the reach of </w:t>
      </w:r>
      <w:r>
        <w:lastRenderedPageBreak/>
        <w:t xml:space="preserve">these platforms </w:t>
      </w:r>
      <w:r w:rsidR="008957CE">
        <w:t xml:space="preserve">has turned this content into a topic for </w:t>
      </w:r>
      <w:r>
        <w:t>global discourse. The</w:t>
      </w:r>
      <w:r w:rsidR="008957CE">
        <w:t>refore, the</w:t>
      </w:r>
      <w:r>
        <w:t xml:space="preserve"> cultural values at stake here are</w:t>
      </w:r>
      <w:r w:rsidR="008957CE">
        <w:t xml:space="preserve"> more widespread, including</w:t>
      </w:r>
      <w:r>
        <w:t xml:space="preserve"> justice and fairness, empathy</w:t>
      </w:r>
      <w:r w:rsidR="009E29BF">
        <w:t xml:space="preserve">, </w:t>
      </w:r>
      <w:r w:rsidR="00DC06EE">
        <w:t xml:space="preserve">and </w:t>
      </w:r>
      <w:r>
        <w:t>morality</w:t>
      </w:r>
      <w:r w:rsidR="009E29BF">
        <w:t>.</w:t>
      </w:r>
    </w:p>
    <w:p w14:paraId="03FB81AD" w14:textId="095781D9" w:rsidR="008957CE" w:rsidRDefault="00AC3D35" w:rsidP="008957CE">
      <w:pPr>
        <w:pStyle w:val="NormalWeb"/>
        <w:spacing w:line="480" w:lineRule="auto"/>
        <w:ind w:firstLine="720"/>
      </w:pPr>
      <w:r>
        <w:t xml:space="preserve">In the making of true crime documentaries, each of these cultural values </w:t>
      </w:r>
      <w:r w:rsidR="00155260">
        <w:t>is</w:t>
      </w:r>
      <w:r>
        <w:t xml:space="preserve"> at stake. Without ethical practices, such as portraying the story factually and fairly, justice and fairness in these cases are at stake. In dramatized versions of these true crime stories, fairness and factuality </w:t>
      </w:r>
      <w:r w:rsidR="00155260">
        <w:t>are</w:t>
      </w:r>
      <w:r>
        <w:t xml:space="preserve"> sometimes sacrificed for the sake of portraying a certain narrative. In the Menendez brothers’ documentaries, </w:t>
      </w:r>
      <w:r w:rsidR="00155260">
        <w:t>the dramatization</w:t>
      </w:r>
      <w:r>
        <w:t xml:space="preserve"> led</w:t>
      </w:r>
      <w:r w:rsidR="00155260">
        <w:t xml:space="preserve"> the audience to</w:t>
      </w:r>
      <w:r>
        <w:t xml:space="preserve"> the conclusion that these men were “guilty but sympathetic, and thus not deserving of their harsh sentences” (</w:t>
      </w:r>
      <w:proofErr w:type="spellStart"/>
      <w:r>
        <w:t>Loller</w:t>
      </w:r>
      <w:proofErr w:type="spellEnd"/>
      <w:r>
        <w:t xml:space="preserve">, 2024). </w:t>
      </w:r>
    </w:p>
    <w:p w14:paraId="3C6673AC" w14:textId="02D00487" w:rsidR="009E29BF" w:rsidRDefault="00AC3D35" w:rsidP="009E29BF">
      <w:pPr>
        <w:pStyle w:val="NormalWeb"/>
        <w:spacing w:line="480" w:lineRule="auto"/>
        <w:ind w:firstLine="720"/>
      </w:pPr>
      <w:r>
        <w:t xml:space="preserve">Empathy is also at stake here with the fine line between raising awareness of </w:t>
      </w:r>
      <w:r w:rsidR="003C17C3">
        <w:t xml:space="preserve">the </w:t>
      </w:r>
      <w:r>
        <w:t xml:space="preserve">issues in </w:t>
      </w:r>
      <w:r w:rsidR="003C17C3">
        <w:t>a</w:t>
      </w:r>
      <w:r>
        <w:t xml:space="preserve"> case, such as the intended </w:t>
      </w:r>
      <w:r w:rsidR="003C17C3">
        <w:t xml:space="preserve">discussion of race and homophobia in </w:t>
      </w:r>
      <w:r w:rsidR="003C17C3">
        <w:rPr>
          <w:i/>
          <w:iCs/>
        </w:rPr>
        <w:t xml:space="preserve">Dahmer </w:t>
      </w:r>
      <w:r w:rsidR="003C17C3">
        <w:t>(King-Carroll</w:t>
      </w:r>
      <w:r w:rsidR="009E29BF">
        <w:t>, 2022</w:t>
      </w:r>
      <w:r w:rsidR="003C17C3">
        <w:t xml:space="preserve">), and the sensationalizing of the retelling and imagery. For example, </w:t>
      </w:r>
      <w:r w:rsidR="009E29BF">
        <w:t xml:space="preserve">the official Netflix </w:t>
      </w:r>
      <w:r w:rsidR="00155260">
        <w:t>T</w:t>
      </w:r>
      <w:r w:rsidR="009E29BF">
        <w:t xml:space="preserve">witter posted a clip from the show as part of </w:t>
      </w:r>
      <w:r w:rsidR="009E29BF">
        <w:t xml:space="preserve">a promotion </w:t>
      </w:r>
      <w:r w:rsidR="009E29BF">
        <w:t xml:space="preserve">of </w:t>
      </w:r>
      <w:r w:rsidR="009E29BF">
        <w:rPr>
          <w:i/>
          <w:iCs/>
        </w:rPr>
        <w:t>Dahmer</w:t>
      </w:r>
      <w:r w:rsidR="009E29BF">
        <w:t xml:space="preserve"> with the caption, “</w:t>
      </w:r>
      <w:r w:rsidR="009E29BF">
        <w:t xml:space="preserve">Can’t stop thinking about this disturbing scene from </w:t>
      </w:r>
      <w:r w:rsidR="009E29BF">
        <w:rPr>
          <w:rStyle w:val="Emphasis"/>
          <w:rFonts w:eastAsiaTheme="majorEastAsia"/>
        </w:rPr>
        <w:t>Dahmer</w:t>
      </w:r>
      <w:r w:rsidR="009E29BF">
        <w:t xml:space="preserve"> where one of Jeffrey Dahmer’s victims finally manages to escape… and the police actually bring him back inside the apartment”</w:t>
      </w:r>
      <w:r w:rsidR="009E29BF">
        <w:t xml:space="preserve"> </w:t>
      </w:r>
      <w:r w:rsidR="009E29BF">
        <w:t>(</w:t>
      </w:r>
      <w:proofErr w:type="spellStart"/>
      <w:r w:rsidR="009E29BF">
        <w:t>Leszkiewicz</w:t>
      </w:r>
      <w:proofErr w:type="spellEnd"/>
      <w:r w:rsidR="009E29BF">
        <w:t xml:space="preserve">, 2022). </w:t>
      </w:r>
      <w:r w:rsidR="00DC06EE">
        <w:t xml:space="preserve">We can see how this </w:t>
      </w:r>
      <w:r w:rsidR="009E29BF">
        <w:t xml:space="preserve">value is very much at stake in the United States </w:t>
      </w:r>
      <w:r w:rsidR="004E549B">
        <w:t xml:space="preserve">today </w:t>
      </w:r>
      <w:r w:rsidR="009E29BF">
        <w:t xml:space="preserve">with </w:t>
      </w:r>
      <w:r w:rsidR="00DC06EE">
        <w:t xml:space="preserve">the positive response of many individuals on social media to </w:t>
      </w:r>
      <w:r w:rsidR="004E549B">
        <w:t>the recent assassination of</w:t>
      </w:r>
      <w:r w:rsidR="009E29BF">
        <w:t xml:space="preserve"> United Health </w:t>
      </w:r>
      <w:r w:rsidR="004E549B">
        <w:t>CEO Brian Thompson</w:t>
      </w:r>
      <w:r w:rsidR="00DC06EE">
        <w:t>. “</w:t>
      </w:r>
      <w:r w:rsidR="00DC06EE" w:rsidRPr="00DC06EE">
        <w:t xml:space="preserve">UnitedHealthcare’s own bereavement message online was </w:t>
      </w:r>
      <w:hyperlink r:id="rId17" w:history="1">
        <w:r w:rsidR="00DC06EE" w:rsidRPr="00DC06EE">
          <w:rPr>
            <w:color w:val="0000FF"/>
            <w:u w:val="single"/>
          </w:rPr>
          <w:t>cruelly mocked</w:t>
        </w:r>
      </w:hyperlink>
      <w:r w:rsidR="00DC06EE" w:rsidRPr="00DC06EE">
        <w:t xml:space="preserve"> by 77,000 laughing response posts</w:t>
      </w:r>
      <w:r w:rsidR="00DC06EE">
        <w:t>…</w:t>
      </w:r>
      <w:r w:rsidR="00DC06EE" w:rsidRPr="00DC06EE">
        <w:t xml:space="preserve">and the etchings on the cold-blooded murderer’s bullet casings of “deny, defend, depose” have become rallying cries for many, all while the investigation of the cold-blooded murder has been </w:t>
      </w:r>
      <w:hyperlink r:id="rId18" w:history="1">
        <w:r w:rsidR="00DC06EE" w:rsidRPr="00DC06EE">
          <w:rPr>
            <w:color w:val="0000FF"/>
            <w:u w:val="single"/>
          </w:rPr>
          <w:t>impeded</w:t>
        </w:r>
      </w:hyperlink>
      <w:r w:rsidR="00DC06EE" w:rsidRPr="00DC06EE">
        <w:t xml:space="preserve"> by those sympathetic to the murderer’s outrage</w:t>
      </w:r>
      <w:r w:rsidR="00DC06EE">
        <w:t xml:space="preserve">” (Sonnenfeld &amp; Tian, 2024). </w:t>
      </w:r>
    </w:p>
    <w:p w14:paraId="5A73EF39" w14:textId="7556B9CB" w:rsidR="00AC3D35" w:rsidRPr="0012701E" w:rsidRDefault="00DC06EE" w:rsidP="004E0018">
      <w:pPr>
        <w:pStyle w:val="NormalWeb"/>
        <w:spacing w:line="480" w:lineRule="auto"/>
        <w:ind w:firstLine="720"/>
        <w:rPr>
          <w:i/>
          <w:iCs/>
        </w:rPr>
      </w:pPr>
      <w:r>
        <w:lastRenderedPageBreak/>
        <w:t xml:space="preserve">Morality is at stake in the case of making true crime documentaries as </w:t>
      </w:r>
      <w:r w:rsidR="00740A9E">
        <w:t xml:space="preserve">we question whether it is morally acceptable to derive pleasure and seek entertainment at the expense of another’s trauma. As in the story of </w:t>
      </w:r>
      <w:r w:rsidR="00740A9E">
        <w:rPr>
          <w:i/>
          <w:iCs/>
        </w:rPr>
        <w:t>The Ones Who Walk Away from Omelas</w:t>
      </w:r>
      <w:r w:rsidR="00740A9E">
        <w:t xml:space="preserve"> by Ursula K </w:t>
      </w:r>
      <w:proofErr w:type="spellStart"/>
      <w:r w:rsidR="00740A9E">
        <w:t>LeGuin</w:t>
      </w:r>
      <w:proofErr w:type="spellEnd"/>
      <w:r w:rsidR="00740A9E">
        <w:t xml:space="preserve">, is the relationship between the audience of true crime and the victims in the stories like that of the citizens of </w:t>
      </w:r>
      <w:proofErr w:type="spellStart"/>
      <w:r w:rsidR="00740A9E">
        <w:t>Omela</w:t>
      </w:r>
      <w:proofErr w:type="spellEnd"/>
      <w:r w:rsidR="00740A9E">
        <w:t xml:space="preserve"> going to visit the dirty, neglected child in the cellar? Do the viewers simply look </w:t>
      </w:r>
      <w:r w:rsidR="00155260">
        <w:t>at</w:t>
      </w:r>
      <w:r w:rsidR="00740A9E">
        <w:t xml:space="preserve"> these horrific stories with the sense of helplessness that the people of </w:t>
      </w:r>
      <w:proofErr w:type="spellStart"/>
      <w:r w:rsidR="00740A9E">
        <w:t>Omela</w:t>
      </w:r>
      <w:proofErr w:type="spellEnd"/>
      <w:r w:rsidR="00740A9E">
        <w:t xml:space="preserve"> felt for the child? The other question that must be asked regarding morality is what is the viewers’ responsibility in these cases? When hearing stories of wrongful convictions, is activism the only correct action that makes consumption of other’s traumas morally acceptable? Regardless of one’s answers to these questions, morality is certainly at stake not only for Western audiences but all global consumers of True Crime. </w:t>
      </w:r>
      <w:r w:rsidR="00E574EB">
        <w:t xml:space="preserve">As </w:t>
      </w:r>
      <w:r w:rsidR="0012701E">
        <w:t>the author of the article “</w:t>
      </w:r>
      <w:r w:rsidR="0012701E" w:rsidRPr="0012701E">
        <w:t>Abolish True Crime”</w:t>
      </w:r>
      <w:r w:rsidR="0012701E">
        <w:t xml:space="preserve"> put it rather severely, “</w:t>
      </w:r>
      <w:r w:rsidR="0012701E">
        <w:t xml:space="preserve">It is pathetically self-serving to pretend that any of these media platforms care about the victims they exploit for content, or that we are displaying righteous outrage and virtuous empathy when we tune in. We are indulging a ghoulish impulse that </w:t>
      </w:r>
      <w:proofErr w:type="spellStart"/>
      <w:r w:rsidR="0012701E">
        <w:t>retraumatises</w:t>
      </w:r>
      <w:proofErr w:type="spellEnd"/>
      <w:r w:rsidR="0012701E">
        <w:t xml:space="preserve"> those still affected by these crimes. We’d do better by them if we resisted, switched off, and dared to look away</w:t>
      </w:r>
      <w:r w:rsidR="0012701E">
        <w:t>” (</w:t>
      </w:r>
      <w:proofErr w:type="spellStart"/>
      <w:r w:rsidR="0012701E">
        <w:t>Leskiewicz</w:t>
      </w:r>
      <w:proofErr w:type="spellEnd"/>
      <w:r w:rsidR="0012701E">
        <w:t>, 2022).</w:t>
      </w:r>
    </w:p>
    <w:p w14:paraId="70A3090A" w14:textId="77777777" w:rsidR="005A1CF3" w:rsidRDefault="005A1CF3" w:rsidP="006D280C">
      <w:pPr>
        <w:pStyle w:val="NormalWeb"/>
        <w:spacing w:line="480" w:lineRule="auto"/>
      </w:pPr>
    </w:p>
    <w:p w14:paraId="15C11120" w14:textId="14C061EC" w:rsidR="005A1CF3" w:rsidRPr="005A1CF3" w:rsidRDefault="005A1CF3" w:rsidP="006D280C">
      <w:pPr>
        <w:pStyle w:val="NormalWeb"/>
        <w:spacing w:line="480" w:lineRule="auto"/>
        <w:jc w:val="center"/>
        <w:rPr>
          <w:b/>
          <w:bCs/>
        </w:rPr>
      </w:pPr>
      <w:r w:rsidRPr="006D280C">
        <w:rPr>
          <w:b/>
          <w:bCs/>
          <w:sz w:val="40"/>
          <w:szCs w:val="40"/>
        </w:rPr>
        <w:t>W</w:t>
      </w:r>
      <w:r w:rsidRPr="005A1CF3">
        <w:rPr>
          <w:b/>
          <w:bCs/>
        </w:rPr>
        <w:t>hen will this case matter most</w:t>
      </w:r>
      <w:r w:rsidR="006D280C">
        <w:rPr>
          <w:b/>
          <w:bCs/>
        </w:rPr>
        <w:t>?</w:t>
      </w:r>
    </w:p>
    <w:p w14:paraId="1AE27841" w14:textId="2666F1C4" w:rsidR="001020EC" w:rsidRDefault="005A1CF3" w:rsidP="001020EC">
      <w:pPr>
        <w:pStyle w:val="NormalWeb"/>
        <w:spacing w:line="480" w:lineRule="auto"/>
        <w:ind w:firstLine="720"/>
      </w:pPr>
      <w:r>
        <w:t>This case will matter most at times of public interest in justice, such as during high</w:t>
      </w:r>
      <w:r w:rsidR="00155260">
        <w:t>-</w:t>
      </w:r>
      <w:r>
        <w:t>profile court cases like the Menendez Brothers’ case</w:t>
      </w:r>
      <w:r w:rsidR="001020EC">
        <w:t xml:space="preserve"> and in the recent murder of the United Health CEO Brian Thompson, because of how influential </w:t>
      </w:r>
      <w:r>
        <w:t xml:space="preserve">this type of storytelling </w:t>
      </w:r>
      <w:r w:rsidR="001020EC">
        <w:t xml:space="preserve">is in </w:t>
      </w:r>
      <w:r>
        <w:t>shap</w:t>
      </w:r>
      <w:r w:rsidR="001020EC">
        <w:t>ing</w:t>
      </w:r>
      <w:r>
        <w:t xml:space="preserve"> </w:t>
      </w:r>
      <w:r>
        <w:lastRenderedPageBreak/>
        <w:t>public opinion</w:t>
      </w:r>
      <w:r w:rsidR="001020EC">
        <w:t>.</w:t>
      </w:r>
      <w:r w:rsidR="00786B16">
        <w:t xml:space="preserve"> </w:t>
      </w:r>
      <w:r w:rsidR="00E11A61">
        <w:t>As such, this</w:t>
      </w:r>
      <w:r w:rsidR="00786B16">
        <w:t xml:space="preserve"> case will matter</w:t>
      </w:r>
      <w:r w:rsidR="00E11A61">
        <w:t xml:space="preserve"> most in the present</w:t>
      </w:r>
      <w:r>
        <w:t xml:space="preserve"> </w:t>
      </w:r>
      <w:r w:rsidR="00E11A61">
        <w:t xml:space="preserve">and the near future as this genre continues to develop and leans further into more morbid retellings of these stories. </w:t>
      </w:r>
      <w:r w:rsidR="001020EC">
        <w:t xml:space="preserve">Taking the </w:t>
      </w:r>
      <w:r>
        <w:t xml:space="preserve">Socratic method to this case, </w:t>
      </w:r>
      <w:r w:rsidR="001020EC">
        <w:t>I would ask the following</w:t>
      </w:r>
      <w:r>
        <w:t xml:space="preserve"> question</w:t>
      </w:r>
      <w:r w:rsidR="001020EC">
        <w:t>s:</w:t>
      </w:r>
      <w:r>
        <w:t xml:space="preserve"> </w:t>
      </w:r>
    </w:p>
    <w:p w14:paraId="59E80FAD" w14:textId="1269AF54" w:rsidR="001020EC" w:rsidRDefault="001020EC" w:rsidP="001020EC">
      <w:pPr>
        <w:pStyle w:val="NormalWeb"/>
        <w:spacing w:line="480" w:lineRule="auto"/>
        <w:ind w:firstLine="720"/>
        <w:rPr>
          <w:i/>
          <w:iCs/>
        </w:rPr>
      </w:pPr>
      <w:r w:rsidRPr="001020EC">
        <w:rPr>
          <w:i/>
          <w:iCs/>
        </w:rPr>
        <w:t>W</w:t>
      </w:r>
      <w:r w:rsidR="005A1CF3" w:rsidRPr="001020EC">
        <w:rPr>
          <w:i/>
          <w:iCs/>
        </w:rPr>
        <w:t xml:space="preserve">hy </w:t>
      </w:r>
      <w:r w:rsidRPr="001020EC">
        <w:rPr>
          <w:i/>
          <w:iCs/>
        </w:rPr>
        <w:t xml:space="preserve">do </w:t>
      </w:r>
      <w:r w:rsidR="005A1CF3" w:rsidRPr="001020EC">
        <w:rPr>
          <w:i/>
          <w:iCs/>
        </w:rPr>
        <w:t>we, as consumers, watch</w:t>
      </w:r>
      <w:r w:rsidRPr="001020EC">
        <w:rPr>
          <w:i/>
          <w:iCs/>
        </w:rPr>
        <w:t xml:space="preserve"> </w:t>
      </w:r>
      <w:r w:rsidR="005A1CF3" w:rsidRPr="001020EC">
        <w:rPr>
          <w:i/>
          <w:iCs/>
        </w:rPr>
        <w:t>these shows–for understanding or entertainment</w:t>
      </w:r>
      <w:r w:rsidRPr="001020EC">
        <w:rPr>
          <w:i/>
          <w:iCs/>
        </w:rPr>
        <w:t>?</w:t>
      </w:r>
      <w:r w:rsidR="005A1CF3" w:rsidRPr="001020EC">
        <w:rPr>
          <w:i/>
          <w:iCs/>
        </w:rPr>
        <w:t xml:space="preserve"> </w:t>
      </w:r>
    </w:p>
    <w:p w14:paraId="68670C76" w14:textId="7D973D72" w:rsidR="001020EC" w:rsidRPr="001020EC" w:rsidRDefault="001020EC" w:rsidP="001020EC">
      <w:pPr>
        <w:pStyle w:val="NormalWeb"/>
        <w:spacing w:line="480" w:lineRule="auto"/>
        <w:ind w:firstLine="720"/>
      </w:pPr>
      <w:r>
        <w:t xml:space="preserve">Consumer: “I watch true crime documentaries both for understanding, but it is also a fascinating topic to explore and learn about. </w:t>
      </w:r>
      <w:r w:rsidR="004E0018">
        <w:t xml:space="preserve">For one, these series allow us as viewers to learn how to be safer and reduce the risk of becoming a victim ourselves. It is often </w:t>
      </w:r>
      <w:proofErr w:type="gramStart"/>
      <w:r w:rsidR="004E0018">
        <w:t>really good</w:t>
      </w:r>
      <w:proofErr w:type="gramEnd"/>
      <w:r w:rsidR="004E0018">
        <w:t xml:space="preserve"> storytelling filled with serious and negative content that we can view in a safer environment” (Price, 2023). </w:t>
      </w:r>
    </w:p>
    <w:p w14:paraId="56AE3003" w14:textId="29DB8DD6" w:rsidR="005A1CF3" w:rsidRDefault="005A1CF3" w:rsidP="004E0018">
      <w:pPr>
        <w:pStyle w:val="NormalWeb"/>
        <w:spacing w:line="480" w:lineRule="auto"/>
        <w:ind w:firstLine="720"/>
        <w:rPr>
          <w:i/>
          <w:iCs/>
        </w:rPr>
      </w:pPr>
      <w:r w:rsidRPr="001020EC">
        <w:rPr>
          <w:i/>
          <w:iCs/>
        </w:rPr>
        <w:t>What is our role as consumers</w:t>
      </w:r>
      <w:r w:rsidR="004E0018">
        <w:rPr>
          <w:i/>
          <w:iCs/>
        </w:rPr>
        <w:t xml:space="preserve"> and what is </w:t>
      </w:r>
      <w:r w:rsidRPr="001020EC">
        <w:rPr>
          <w:i/>
          <w:iCs/>
        </w:rPr>
        <w:t xml:space="preserve">our </w:t>
      </w:r>
      <w:r w:rsidR="001020EC" w:rsidRPr="001020EC">
        <w:rPr>
          <w:i/>
          <w:iCs/>
        </w:rPr>
        <w:t xml:space="preserve">ethical </w:t>
      </w:r>
      <w:r w:rsidRPr="001020EC">
        <w:rPr>
          <w:i/>
          <w:iCs/>
        </w:rPr>
        <w:t xml:space="preserve">responsibility after consuming this content? </w:t>
      </w:r>
    </w:p>
    <w:p w14:paraId="49CC1398" w14:textId="05BC7EDA" w:rsidR="004E0018" w:rsidRPr="004E0018" w:rsidRDefault="004E0018" w:rsidP="004E0018">
      <w:pPr>
        <w:pStyle w:val="NormalWeb"/>
        <w:spacing w:line="480" w:lineRule="auto"/>
        <w:ind w:firstLine="720"/>
      </w:pPr>
      <w:r>
        <w:t xml:space="preserve">Consumer: “It is our job to view this content and learn about these people’s stories. That is why they are made so that lessons can be learned from the content. I’ve learned not </w:t>
      </w:r>
      <w:r w:rsidR="00155260">
        <w:t xml:space="preserve">to </w:t>
      </w:r>
      <w:r>
        <w:t xml:space="preserve">always accept guilty verdicts or even the documentaries themselves at face value and to do my own research to draw my conclusions. I believe that it is my responsibility to engage with this content outside of just consumption. In stories about injustice and wrongful convictions, it’s important to get involved with organizations like the Innocence Project, either through donating or volunteering. Additionally, it is important to hold our justice system accountable by making phone calls and signing petitions to give convicts another chance.” </w:t>
      </w:r>
    </w:p>
    <w:p w14:paraId="0A094732" w14:textId="4623FE03" w:rsidR="006D280C" w:rsidRPr="004E0018" w:rsidRDefault="005A1CF3" w:rsidP="004E0018">
      <w:pPr>
        <w:pStyle w:val="NormalWeb"/>
        <w:spacing w:line="480" w:lineRule="auto"/>
        <w:jc w:val="center"/>
        <w:rPr>
          <w:b/>
          <w:bCs/>
        </w:rPr>
      </w:pPr>
      <w:r w:rsidRPr="005A1CF3">
        <w:rPr>
          <w:b/>
          <w:bCs/>
        </w:rPr>
        <w:br/>
      </w:r>
      <w:r w:rsidRPr="006D280C">
        <w:rPr>
          <w:b/>
          <w:bCs/>
          <w:sz w:val="40"/>
          <w:szCs w:val="40"/>
        </w:rPr>
        <w:t>H</w:t>
      </w:r>
      <w:r w:rsidRPr="005A1CF3">
        <w:rPr>
          <w:b/>
          <w:bCs/>
        </w:rPr>
        <w:t>ow will your decision look to the public/s you most care about</w:t>
      </w:r>
      <w:r>
        <w:rPr>
          <w:b/>
          <w:bCs/>
        </w:rPr>
        <w:t>?</w:t>
      </w:r>
    </w:p>
    <w:p w14:paraId="0B963702" w14:textId="1D32CFAA" w:rsidR="007940AA" w:rsidRPr="007940AA" w:rsidRDefault="004E0018" w:rsidP="004E0018">
      <w:pPr>
        <w:spacing w:line="480" w:lineRule="auto"/>
        <w:ind w:firstLine="720"/>
      </w:pPr>
      <w:r>
        <w:lastRenderedPageBreak/>
        <w:t xml:space="preserve">Part of the reason I chose this topic to discuss for this case study was my reaction to both </w:t>
      </w:r>
      <w:r>
        <w:rPr>
          <w:i/>
          <w:iCs/>
        </w:rPr>
        <w:t xml:space="preserve">Dahmer </w:t>
      </w:r>
      <w:r>
        <w:t xml:space="preserve">and </w:t>
      </w:r>
      <w:r>
        <w:rPr>
          <w:i/>
          <w:iCs/>
        </w:rPr>
        <w:t>Monsters: The</w:t>
      </w:r>
      <w:r w:rsidR="007940AA">
        <w:rPr>
          <w:i/>
          <w:iCs/>
        </w:rPr>
        <w:t xml:space="preserve"> Lyle and Erik Menendez Story</w:t>
      </w:r>
      <w:r w:rsidR="007940AA">
        <w:t xml:space="preserve">. I could not finish either of them. In the case of </w:t>
      </w:r>
      <w:r w:rsidR="007940AA">
        <w:rPr>
          <w:i/>
          <w:iCs/>
        </w:rPr>
        <w:t xml:space="preserve">Dahmer, </w:t>
      </w:r>
      <w:r w:rsidR="007940AA">
        <w:t xml:space="preserve">I could not get past the first scene in the first episode. I used to enjoy the genre of true crime in the form of podcasts and books, especially in cases of social justice issues, such as the Central Park Five, </w:t>
      </w:r>
      <w:r w:rsidR="007940AA">
        <w:rPr>
          <w:i/>
          <w:iCs/>
        </w:rPr>
        <w:t>Serial</w:t>
      </w:r>
      <w:r w:rsidR="007940AA">
        <w:t xml:space="preserve">’s story about Adnan, and books about death row inmates like </w:t>
      </w:r>
      <w:r w:rsidR="007940AA">
        <w:rPr>
          <w:i/>
          <w:iCs/>
        </w:rPr>
        <w:t>The Sun Does Shine</w:t>
      </w:r>
      <w:r w:rsidR="007940AA">
        <w:t>. The telling of these stories allows us to know about these issues and lend support and amplify the voices of a marginalized part of society.</w:t>
      </w:r>
      <w:r>
        <w:rPr>
          <w:i/>
          <w:iCs/>
        </w:rPr>
        <w:t xml:space="preserve"> </w:t>
      </w:r>
      <w:r w:rsidR="007940AA">
        <w:t>However, that is not the case with documentaries that focus on serial killers like</w:t>
      </w:r>
      <w:r w:rsidR="007940AA">
        <w:rPr>
          <w:i/>
          <w:iCs/>
        </w:rPr>
        <w:t xml:space="preserve"> </w:t>
      </w:r>
      <w:r w:rsidR="007940AA">
        <w:t xml:space="preserve">Jeffrey Dahmer, Ted Bundy, BTK, and many others. There is a sense of glamorizing and romanticizing murder in true crime documentaries that is disturbing to me. Many of these stories are absent of fair portrayals (unbiased and equitable), factual content (or a clear delineation of what is fact and what is fiction), and consent of victims and their families. </w:t>
      </w:r>
      <w:r w:rsidR="002168E0">
        <w:t xml:space="preserve">It is </w:t>
      </w:r>
      <w:r w:rsidR="00484E8F">
        <w:t>unethical,</w:t>
      </w:r>
      <w:r w:rsidR="002168E0">
        <w:t xml:space="preserve"> in my opinion</w:t>
      </w:r>
      <w:r w:rsidR="00484E8F">
        <w:t>,</w:t>
      </w:r>
      <w:r w:rsidR="002168E0">
        <w:t xml:space="preserve"> to create and share these narratives without the consent of those it is about or directly affects. It is also dishonest to viewers as many people viewing this content on their streaming platform may be unaware that they are complicit in the commodification of another’s trauma </w:t>
      </w:r>
      <w:r w:rsidR="00484E8F">
        <w:t xml:space="preserve">and unknowingly infringing on their right to privacy. </w:t>
      </w:r>
    </w:p>
    <w:p w14:paraId="5FD2A6D4" w14:textId="49144AE6" w:rsidR="005A1CF3" w:rsidRPr="00652C3E" w:rsidRDefault="005A1CF3" w:rsidP="004E0018">
      <w:pPr>
        <w:spacing w:line="480" w:lineRule="auto"/>
        <w:ind w:firstLine="720"/>
      </w:pPr>
      <w:r w:rsidRPr="00652C3E">
        <w:t>My recommended course of action in this case is for</w:t>
      </w:r>
      <w:r w:rsidR="00484E8F">
        <w:t xml:space="preserve"> there to be strict universal ethics around making true crime content, including documentaries, podcasts, dramatized retellings, and the like.</w:t>
      </w:r>
      <w:r w:rsidRPr="00652C3E">
        <w:t xml:space="preserve"> </w:t>
      </w:r>
      <w:r w:rsidR="00484E8F">
        <w:t>F</w:t>
      </w:r>
      <w:r w:rsidRPr="00652C3E">
        <w:t xml:space="preserve">ilmmakers and producers </w:t>
      </w:r>
      <w:r w:rsidR="00484E8F">
        <w:t>must</w:t>
      </w:r>
      <w:r w:rsidRPr="00652C3E">
        <w:t xml:space="preserve"> portray these stories factually and </w:t>
      </w:r>
      <w:r w:rsidR="00484E8F">
        <w:t>transparently</w:t>
      </w:r>
      <w:r w:rsidRPr="00652C3E">
        <w:t>, gain</w:t>
      </w:r>
      <w:r w:rsidR="00484E8F">
        <w:t xml:space="preserve"> the</w:t>
      </w:r>
      <w:r w:rsidRPr="00652C3E">
        <w:t xml:space="preserve"> consent of </w:t>
      </w:r>
      <w:r w:rsidR="00484E8F">
        <w:t xml:space="preserve">victims or the </w:t>
      </w:r>
      <w:r w:rsidRPr="00652C3E">
        <w:t>victims' families, limit the roman</w:t>
      </w:r>
      <w:r w:rsidR="00C91A34">
        <w:t>ticization</w:t>
      </w:r>
      <w:r w:rsidRPr="00652C3E">
        <w:t xml:space="preserve"> </w:t>
      </w:r>
      <w:r w:rsidR="00484E8F">
        <w:t xml:space="preserve">and glorification </w:t>
      </w:r>
      <w:r w:rsidRPr="00652C3E">
        <w:t xml:space="preserve">of the criminals, and present better warnings </w:t>
      </w:r>
      <w:r w:rsidR="00484E8F">
        <w:t xml:space="preserve">on the possible mental health </w:t>
      </w:r>
      <w:r w:rsidRPr="00652C3E">
        <w:t xml:space="preserve">effects </w:t>
      </w:r>
      <w:r w:rsidR="00484E8F">
        <w:t>that</w:t>
      </w:r>
      <w:r w:rsidRPr="00652C3E">
        <w:t xml:space="preserve"> watching this kind of violence </w:t>
      </w:r>
      <w:r w:rsidR="00484E8F">
        <w:t>can do to one’s psyche</w:t>
      </w:r>
      <w:r w:rsidRPr="00652C3E">
        <w:t>.</w:t>
      </w:r>
      <w:r w:rsidR="00484E8F">
        <w:t xml:space="preserve"> In the situational cases of social justice and systemic issues within the criminal justice system, these ethics should still be adhered to. </w:t>
      </w:r>
      <w:r w:rsidR="00155260">
        <w:t>However</w:t>
      </w:r>
      <w:r w:rsidR="00484E8F">
        <w:t xml:space="preserve">, I think </w:t>
      </w:r>
      <w:r w:rsidR="00484E8F">
        <w:lastRenderedPageBreak/>
        <w:t xml:space="preserve">it is more acceptable for stories with a social purpose to infuse emotions into the story to draw the audience in and cause them to be more invested in the subjects. </w:t>
      </w:r>
      <w:r w:rsidRPr="00652C3E">
        <w:t xml:space="preserve"> </w:t>
      </w:r>
    </w:p>
    <w:p w14:paraId="2F56FA7E" w14:textId="66CB64C6" w:rsidR="005A1CF3" w:rsidRPr="0012701E" w:rsidRDefault="00484E8F" w:rsidP="006D280C">
      <w:pPr>
        <w:pStyle w:val="NormalWeb"/>
        <w:spacing w:line="480" w:lineRule="auto"/>
      </w:pPr>
      <w:r>
        <w:tab/>
        <w:t>The public I care most about in this case are the victims, the victims’ families, and those who have been wrongfully convicted, which I also consider to be victims. I think these parties will have a mostly positive perception of my recommendations, especially the ones regarding gaining consent and preserving their right to privacy,</w:t>
      </w:r>
      <w:r w:rsidR="00E574EB">
        <w:t xml:space="preserve"> factual and transparent storytelling, limiting the </w:t>
      </w:r>
      <w:r w:rsidR="00C91A34" w:rsidRPr="00652C3E">
        <w:t>roman</w:t>
      </w:r>
      <w:r w:rsidR="00C91A34">
        <w:t>ticization</w:t>
      </w:r>
      <w:r w:rsidR="00E574EB">
        <w:t xml:space="preserve"> and glorification of the perpetrators in the cases, and presenting better warnings about the effects of watch</w:t>
      </w:r>
      <w:r w:rsidR="00155260">
        <w:t>ing</w:t>
      </w:r>
      <w:r w:rsidR="00E574EB">
        <w:t xml:space="preserve"> gratuitous violence on the psyche. The only part that this audience might take issue with is the fair portrayal of the stories as it may cause empathy for the perpetrator in the case, which may be unsavory for the families of the victims of the crime. This is understandable, but I still think it is necessary to tell these stories in a balanced way because of the way </w:t>
      </w:r>
      <w:r w:rsidR="00155260">
        <w:t>they</w:t>
      </w:r>
      <w:r w:rsidR="00E574EB">
        <w:t xml:space="preserve"> shape public perception. We must trust that the public can draw their conclusions rather than the filmmakers and producers guiding us to their conclusions. I also care about the consumers or the audience of true crime, and they may also have mixed views on my recommendations. Some viewers may feel the stories are not as exciting or compelling, or that it is infringing on the freedom of expression of true crime documentaries. I think it is a perfectly acceptable outcome for the true crime </w:t>
      </w:r>
      <w:r w:rsidR="00A3129D">
        <w:t xml:space="preserve">genre </w:t>
      </w:r>
      <w:r w:rsidR="00E574EB">
        <w:t>to be less entertaining.</w:t>
      </w:r>
      <w:r w:rsidR="0012701E">
        <w:t xml:space="preserve"> As I quote in the section on morality, in cases like </w:t>
      </w:r>
      <w:r w:rsidR="0012701E">
        <w:rPr>
          <w:i/>
          <w:iCs/>
        </w:rPr>
        <w:t>Dahmer</w:t>
      </w:r>
      <w:r w:rsidR="0012701E">
        <w:t xml:space="preserve">, </w:t>
      </w:r>
      <w:r w:rsidR="0012701E">
        <w:rPr>
          <w:i/>
          <w:iCs/>
        </w:rPr>
        <w:t>Monsters: The Lyle and Erik Menendez Story</w:t>
      </w:r>
      <w:r w:rsidR="0012701E">
        <w:t>, and other exploitative depictions of gory, gruesome violence, perhaps the right thing to do is to resist, switch off, and dare to look away.</w:t>
      </w:r>
    </w:p>
    <w:p w14:paraId="711FBEEB" w14:textId="24EF3A00" w:rsidR="0077020F" w:rsidRDefault="0077020F" w:rsidP="006D280C">
      <w:pPr>
        <w:spacing w:line="480" w:lineRule="auto"/>
      </w:pPr>
    </w:p>
    <w:p w14:paraId="2077C31C" w14:textId="77777777" w:rsidR="006D280C" w:rsidRPr="00E40DBB" w:rsidRDefault="006D280C" w:rsidP="00E40DBB">
      <w:pPr>
        <w:spacing w:line="480" w:lineRule="auto"/>
      </w:pPr>
    </w:p>
    <w:p w14:paraId="05E9BDC9" w14:textId="5078DD5E" w:rsidR="0077020F" w:rsidRDefault="0077020F" w:rsidP="00E40DBB">
      <w:pPr>
        <w:spacing w:line="480" w:lineRule="auto"/>
        <w:jc w:val="center"/>
        <w:rPr>
          <w:b/>
          <w:bCs/>
        </w:rPr>
      </w:pPr>
      <w:r w:rsidRPr="00E40DBB">
        <w:rPr>
          <w:b/>
          <w:bCs/>
        </w:rPr>
        <w:lastRenderedPageBreak/>
        <w:t>References</w:t>
      </w:r>
    </w:p>
    <w:p w14:paraId="6A97D04B" w14:textId="6F1030B9" w:rsidR="00A0372F" w:rsidRDefault="00A0372F" w:rsidP="00786B16">
      <w:pPr>
        <w:pStyle w:val="NormalWeb"/>
        <w:spacing w:line="480" w:lineRule="auto"/>
        <w:ind w:left="567" w:hanging="567"/>
      </w:pPr>
      <w:r>
        <w:t xml:space="preserve">Brady, E., &amp; Dickerson, C. (2024a, July 1). </w:t>
      </w:r>
      <w:r>
        <w:rPr>
          <w:i/>
          <w:iCs/>
        </w:rPr>
        <w:t>Watching too much true crime TV can be bad for your mental health, experts say</w:t>
      </w:r>
      <w:r>
        <w:t xml:space="preserve">. </w:t>
      </w:r>
      <w:proofErr w:type="spellStart"/>
      <w:r>
        <w:t>MindSite</w:t>
      </w:r>
      <w:proofErr w:type="spellEnd"/>
      <w:r>
        <w:t xml:space="preserve"> News. https://mindsitenews.org/2024/07/01/watching-too-much-true-crime-tv-can-be-bad-for-your-mental-health-experts-say/ </w:t>
      </w:r>
    </w:p>
    <w:p w14:paraId="6F44CB45" w14:textId="3F51EEB9" w:rsidR="0063277C" w:rsidRPr="00A0372F" w:rsidRDefault="0063277C" w:rsidP="0063277C">
      <w:pPr>
        <w:pStyle w:val="NormalWeb"/>
        <w:spacing w:line="480" w:lineRule="auto"/>
        <w:ind w:left="567" w:hanging="567"/>
      </w:pPr>
      <w:r>
        <w:t xml:space="preserve">Bonn, S. A. (2023, November 7). </w:t>
      </w:r>
      <w:r>
        <w:rPr>
          <w:i/>
          <w:iCs/>
        </w:rPr>
        <w:t xml:space="preserve">Why the true crime audience is predominantly </w:t>
      </w:r>
      <w:proofErr w:type="gramStart"/>
      <w:r>
        <w:rPr>
          <w:i/>
          <w:iCs/>
        </w:rPr>
        <w:t>female?</w:t>
      </w:r>
      <w:r>
        <w:t>.</w:t>
      </w:r>
      <w:proofErr w:type="gramEnd"/>
      <w:r>
        <w:t xml:space="preserve"> Psychology Today. https://www.psychologytoday.com/us/blog/wicked-deeds/202306/why-the-true-crime-audience-is-predominantly-female </w:t>
      </w:r>
    </w:p>
    <w:p w14:paraId="03DEC802" w14:textId="3320FEC6" w:rsidR="00921DB3" w:rsidRDefault="00921DB3" w:rsidP="00786B16">
      <w:pPr>
        <w:pStyle w:val="NormalWeb"/>
        <w:spacing w:line="480" w:lineRule="auto"/>
        <w:ind w:left="567" w:hanging="567"/>
      </w:pPr>
      <w:r>
        <w:t xml:space="preserve">Burger, P. (2016, August 24). </w:t>
      </w:r>
      <w:r>
        <w:rPr>
          <w:i/>
          <w:iCs/>
        </w:rPr>
        <w:t xml:space="preserve">The bloody history of the true crime genre </w:t>
      </w:r>
      <w:r>
        <w:t xml:space="preserve">. JSTOR Daily. https://daily.jstor.org/bloody-history-of-true-crime-genre/ </w:t>
      </w:r>
    </w:p>
    <w:p w14:paraId="5E5085AB" w14:textId="161E218A" w:rsidR="00921DB3" w:rsidRPr="00921DB3" w:rsidRDefault="00921DB3" w:rsidP="00786B16">
      <w:pPr>
        <w:spacing w:line="480" w:lineRule="auto"/>
        <w:ind w:left="630" w:hanging="630"/>
      </w:pPr>
      <w:proofErr w:type="spellStart"/>
      <w:r>
        <w:t>Bruzzi</w:t>
      </w:r>
      <w:proofErr w:type="spellEnd"/>
      <w:r>
        <w:t>, Stella. (2016). Making genre: the case of the contemporary true crime documentary. Law and Humanities, 10(2), 249-280</w:t>
      </w:r>
    </w:p>
    <w:p w14:paraId="4F474BA1" w14:textId="441A338A" w:rsidR="0017508C" w:rsidRDefault="0017508C" w:rsidP="00786B16">
      <w:pPr>
        <w:pStyle w:val="NormalWeb"/>
        <w:spacing w:line="480" w:lineRule="auto"/>
        <w:ind w:left="567" w:hanging="567"/>
      </w:pPr>
      <w:proofErr w:type="spellStart"/>
      <w:r>
        <w:t>Dazio</w:t>
      </w:r>
      <w:proofErr w:type="spellEnd"/>
      <w:r>
        <w:t xml:space="preserve">, S., Ding, J., &amp; Weber, C. (2024, October 25). </w:t>
      </w:r>
      <w:r>
        <w:rPr>
          <w:i/>
          <w:iCs/>
        </w:rPr>
        <w:t>Erik and Lyle Menendez are a step closer to leaving prison, but freedom won’t come quickly</w:t>
      </w:r>
      <w:r>
        <w:t xml:space="preserve">. AP News. https://apnews.com/article/california-menendez-brothers-erik-lyle-menendez-bafe4ca46b23751cfa7c4745e88f4edb </w:t>
      </w:r>
    </w:p>
    <w:p w14:paraId="0D88953E" w14:textId="77777777" w:rsidR="00921DB3" w:rsidRDefault="00921DB3" w:rsidP="00786B16">
      <w:pPr>
        <w:pStyle w:val="NormalWeb"/>
        <w:spacing w:line="480" w:lineRule="auto"/>
        <w:ind w:left="567" w:hanging="567"/>
      </w:pPr>
      <w:r>
        <w:t xml:space="preserve">Gray, J. (2023, August 28). </w:t>
      </w:r>
      <w:r>
        <w:rPr>
          <w:i/>
          <w:iCs/>
        </w:rPr>
        <w:t xml:space="preserve">The true crime genre is popular, but is it </w:t>
      </w:r>
      <w:proofErr w:type="gramStart"/>
      <w:r>
        <w:rPr>
          <w:i/>
          <w:iCs/>
        </w:rPr>
        <w:t>ethical?</w:t>
      </w:r>
      <w:r>
        <w:t>.</w:t>
      </w:r>
      <w:proofErr w:type="gramEnd"/>
      <w:r>
        <w:t xml:space="preserve"> The true crime genre is popular, but is it ethical? | Journalism and Communication. https://journalism.uoregon.edu/news/true-crime-genre-ethics </w:t>
      </w:r>
    </w:p>
    <w:p w14:paraId="09A6BDD5" w14:textId="1DCDCF70" w:rsidR="00786B16" w:rsidRDefault="00786B16" w:rsidP="00786B16">
      <w:pPr>
        <w:pStyle w:val="NormalWeb"/>
        <w:spacing w:line="480" w:lineRule="auto"/>
        <w:ind w:left="567" w:hanging="567"/>
      </w:pPr>
      <w:r>
        <w:lastRenderedPageBreak/>
        <w:t xml:space="preserve">Hao, K. (2022, June 29). </w:t>
      </w:r>
      <w:r>
        <w:rPr>
          <w:i/>
          <w:iCs/>
        </w:rPr>
        <w:t xml:space="preserve">The </w:t>
      </w:r>
      <w:proofErr w:type="spellStart"/>
      <w:r>
        <w:rPr>
          <w:i/>
          <w:iCs/>
        </w:rPr>
        <w:t>facebook</w:t>
      </w:r>
      <w:proofErr w:type="spellEnd"/>
      <w:r>
        <w:rPr>
          <w:i/>
          <w:iCs/>
        </w:rPr>
        <w:t xml:space="preserve"> whistleblower says its algorithms are dangerous. here’s why.</w:t>
      </w:r>
      <w:r>
        <w:t xml:space="preserve"> MIT Technology Review. https://www.technologyreview.com/2021/10/05/1036519/facebook-whistleblower-frances-haugen-algorithms/ </w:t>
      </w:r>
    </w:p>
    <w:p w14:paraId="4F261D89" w14:textId="26D7D765" w:rsidR="00A0372F" w:rsidRDefault="00A0372F" w:rsidP="00786B16">
      <w:pPr>
        <w:pStyle w:val="NormalWeb"/>
        <w:spacing w:line="480" w:lineRule="auto"/>
        <w:ind w:left="567" w:hanging="567"/>
      </w:pPr>
      <w:r>
        <w:t xml:space="preserve">Harter, C. (2024, December 18). </w:t>
      </w:r>
      <w:r>
        <w:rPr>
          <w:i/>
          <w:iCs/>
        </w:rPr>
        <w:t>Menendez brothers aren’t a package deal, could face separate Fates, D.A. says</w:t>
      </w:r>
      <w:r>
        <w:t xml:space="preserve">. Los Angeles Times. https://www.latimes.com/california/story/2024-12-17/los-angeles-da-says-menendez-cases-are-separate </w:t>
      </w:r>
    </w:p>
    <w:p w14:paraId="4A377AE9" w14:textId="1F73CB59" w:rsidR="0063277C" w:rsidRDefault="0063277C" w:rsidP="0063277C">
      <w:pPr>
        <w:pStyle w:val="NormalWeb"/>
        <w:spacing w:line="480" w:lineRule="auto"/>
        <w:ind w:left="567" w:hanging="567"/>
      </w:pPr>
      <w:r>
        <w:t xml:space="preserve">Irwin, E., &amp; Stroud, S. R. (2024, February 29). </w:t>
      </w:r>
      <w:r>
        <w:rPr>
          <w:i/>
          <w:iCs/>
        </w:rPr>
        <w:t xml:space="preserve">Cold cases or hot </w:t>
      </w:r>
      <w:proofErr w:type="gramStart"/>
      <w:r>
        <w:rPr>
          <w:i/>
          <w:iCs/>
        </w:rPr>
        <w:t>topics?</w:t>
      </w:r>
      <w:r>
        <w:t>.</w:t>
      </w:r>
      <w:proofErr w:type="gramEnd"/>
      <w:r>
        <w:t xml:space="preserve"> Center for Media Engagement. https://mediaengagement.org/research/cold-cases-or-hot-topics/ </w:t>
      </w:r>
    </w:p>
    <w:p w14:paraId="7ADA2EBD" w14:textId="2BAFCAD8" w:rsidR="00921DB3" w:rsidRDefault="00A0372F" w:rsidP="00786B16">
      <w:pPr>
        <w:pStyle w:val="NormalWeb"/>
        <w:spacing w:line="480" w:lineRule="auto"/>
        <w:ind w:left="567" w:hanging="567"/>
      </w:pPr>
      <w:r>
        <w:t xml:space="preserve">Kirkland, J. (2020, January 3). </w:t>
      </w:r>
      <w:r>
        <w:rPr>
          <w:i/>
          <w:iCs/>
        </w:rPr>
        <w:t>Netflix’s don’t f**k with cats is based on this terrifying true story</w:t>
      </w:r>
      <w:r>
        <w:t xml:space="preserve">. Esquiremag.ph. https://www.esquiremag.ph/culture/movies-and-tv/dont-fuck-with-cats-baudi-moovan-john-green-a2102-20191231-src-esquire </w:t>
      </w:r>
    </w:p>
    <w:p w14:paraId="3CCA2207" w14:textId="4054424E" w:rsidR="00217B16" w:rsidRPr="0017508C" w:rsidRDefault="00217B16" w:rsidP="00786B16">
      <w:pPr>
        <w:pStyle w:val="NormalWeb"/>
        <w:spacing w:line="480" w:lineRule="auto"/>
        <w:ind w:left="567" w:hanging="567"/>
      </w:pPr>
      <w:proofErr w:type="spellStart"/>
      <w:r>
        <w:t>Leszkiewicz</w:t>
      </w:r>
      <w:proofErr w:type="spellEnd"/>
      <w:r>
        <w:t xml:space="preserve">, A. (2024, October 23). </w:t>
      </w:r>
      <w:r>
        <w:rPr>
          <w:i/>
          <w:iCs/>
        </w:rPr>
        <w:t>Abolish true crime</w:t>
      </w:r>
      <w:r>
        <w:t xml:space="preserve">. New Statesman. https://www.newstatesman.com/thestaggers/2022/10/monster-jeffrey-dahmer-netflix-abolish-true-crime </w:t>
      </w:r>
    </w:p>
    <w:p w14:paraId="7072D52E" w14:textId="77777777" w:rsidR="0017508C" w:rsidRDefault="0017508C" w:rsidP="00786B16">
      <w:pPr>
        <w:pStyle w:val="NormalWeb"/>
        <w:spacing w:line="480" w:lineRule="auto"/>
        <w:ind w:left="567" w:hanging="567"/>
      </w:pPr>
      <w:proofErr w:type="spellStart"/>
      <w:r>
        <w:t>Loller</w:t>
      </w:r>
      <w:proofErr w:type="spellEnd"/>
      <w:r>
        <w:t xml:space="preserve">, T. (2024b, November 3). </w:t>
      </w:r>
      <w:r>
        <w:rPr>
          <w:i/>
          <w:iCs/>
        </w:rPr>
        <w:t>True crime’s popularity brings real change for defendants and society. it’s not all good</w:t>
      </w:r>
      <w:r>
        <w:t xml:space="preserve">. AP News. https://apnews.com/article/true-crime-entertainment-podcasts-documentary-66790454ecf2edebbffd4250d681da2a </w:t>
      </w:r>
    </w:p>
    <w:p w14:paraId="63BF0F2F" w14:textId="12058E8C" w:rsidR="00C50456" w:rsidRDefault="00C50456" w:rsidP="00786B16">
      <w:pPr>
        <w:pStyle w:val="NormalWeb"/>
        <w:spacing w:line="480" w:lineRule="auto"/>
        <w:ind w:left="567" w:hanging="567"/>
      </w:pPr>
      <w:r>
        <w:t xml:space="preserve">Lora, J. (2023b, November 23). </w:t>
      </w:r>
      <w:r>
        <w:rPr>
          <w:i/>
          <w:iCs/>
        </w:rPr>
        <w:t xml:space="preserve">Has true crime lost its </w:t>
      </w:r>
      <w:proofErr w:type="gramStart"/>
      <w:r>
        <w:rPr>
          <w:i/>
          <w:iCs/>
        </w:rPr>
        <w:t>luster?</w:t>
      </w:r>
      <w:r>
        <w:t>.</w:t>
      </w:r>
      <w:proofErr w:type="gramEnd"/>
      <w:r>
        <w:t xml:space="preserve"> Forbes. https://www.forbes.com/sites/joshlora/2023/11/22/has-true-crime-lost-its-luster/ </w:t>
      </w:r>
    </w:p>
    <w:p w14:paraId="5BDBF78B" w14:textId="009FBCA0" w:rsidR="00217B16" w:rsidRDefault="00217B16" w:rsidP="00786B16">
      <w:pPr>
        <w:pStyle w:val="NormalWeb"/>
        <w:spacing w:line="480" w:lineRule="auto"/>
        <w:ind w:left="567" w:hanging="567"/>
      </w:pPr>
      <w:r>
        <w:lastRenderedPageBreak/>
        <w:t xml:space="preserve">Montgomery, H. (2022, December 31). </w:t>
      </w:r>
      <w:r>
        <w:rPr>
          <w:i/>
          <w:iCs/>
        </w:rPr>
        <w:t xml:space="preserve">Monster: Jeffrey Dahmer: Did TV go too far in </w:t>
      </w:r>
      <w:proofErr w:type="gramStart"/>
      <w:r>
        <w:rPr>
          <w:i/>
          <w:iCs/>
        </w:rPr>
        <w:t>2022?</w:t>
      </w:r>
      <w:r>
        <w:t>.</w:t>
      </w:r>
      <w:proofErr w:type="gramEnd"/>
      <w:r>
        <w:t xml:space="preserve"> BBC News. https://www.bbc.com/culture/article/20221213-monster-jeffrey-dahmer-did-tv-go-too-far-in-2022 </w:t>
      </w:r>
    </w:p>
    <w:p w14:paraId="4B075EE9" w14:textId="47ED55CA" w:rsidR="00921DB3" w:rsidRDefault="00921DB3" w:rsidP="00786B16">
      <w:pPr>
        <w:spacing w:line="480" w:lineRule="auto"/>
        <w:ind w:left="630" w:hanging="630"/>
      </w:pPr>
      <w:proofErr w:type="spellStart"/>
      <w:r>
        <w:t>Mrug</w:t>
      </w:r>
      <w:proofErr w:type="spellEnd"/>
      <w:r>
        <w:t xml:space="preserve">, S., Madan, A., &amp; Windle, M. (2016). Emotional Desensitization to Violence Contributes to Adolescents' Violent Behavior. </w:t>
      </w:r>
      <w:r w:rsidRPr="00921DB3">
        <w:rPr>
          <w:i/>
          <w:iCs/>
        </w:rPr>
        <w:t>Journal of abnormal child psychology</w:t>
      </w:r>
      <w:r>
        <w:t xml:space="preserve">, </w:t>
      </w:r>
      <w:r w:rsidRPr="00921DB3">
        <w:rPr>
          <w:i/>
          <w:iCs/>
        </w:rPr>
        <w:t>44</w:t>
      </w:r>
      <w:r>
        <w:t xml:space="preserve">(1), 75–86. </w:t>
      </w:r>
      <w:hyperlink r:id="rId19" w:history="1">
        <w:r w:rsidRPr="00475556">
          <w:rPr>
            <w:rStyle w:val="Hyperlink"/>
          </w:rPr>
          <w:t>https://doi.org/10.1007/s10802-015-9986-x</w:t>
        </w:r>
      </w:hyperlink>
    </w:p>
    <w:p w14:paraId="125A0631" w14:textId="77777777" w:rsidR="0017508C" w:rsidRDefault="0017508C" w:rsidP="00786B16">
      <w:pPr>
        <w:pStyle w:val="NormalWeb"/>
        <w:spacing w:line="480" w:lineRule="auto"/>
        <w:ind w:left="567" w:hanging="567"/>
      </w:pPr>
      <w:r>
        <w:t xml:space="preserve">Muir, E. (2024, September 12). </w:t>
      </w:r>
      <w:r>
        <w:rPr>
          <w:i/>
          <w:iCs/>
        </w:rPr>
        <w:t>Baby Reindeer’s “real Martha” defamation case against Netflix handed trial date</w:t>
      </w:r>
      <w:r>
        <w:t xml:space="preserve">. The Independent. https://www.the-independent.com/arts-entertainment/tv/news/baby-reindeer-martha-fiona-harvey-trial-b2611469.html </w:t>
      </w:r>
    </w:p>
    <w:p w14:paraId="4423EEBF" w14:textId="77777777" w:rsidR="00921DB3" w:rsidRDefault="00921DB3" w:rsidP="00786B16">
      <w:pPr>
        <w:pStyle w:val="NormalWeb"/>
        <w:spacing w:line="480" w:lineRule="auto"/>
        <w:ind w:left="567" w:hanging="567"/>
      </w:pPr>
      <w:r>
        <w:t xml:space="preserve">Naseer, S. (2023, June 20). </w:t>
      </w:r>
      <w:r>
        <w:rPr>
          <w:i/>
          <w:iCs/>
        </w:rPr>
        <w:t>True crime podcasts are popular in the U.S., particularly among women and those with less formal education</w:t>
      </w:r>
      <w:r>
        <w:t xml:space="preserve">. Pew Research Center. https://www.pewresearch.org/short-reads/2023/06/20/true-crime-podcasts-are-popular-in-the-us-particularly-among-women-and-those-with-less-formal-education/ </w:t>
      </w:r>
    </w:p>
    <w:p w14:paraId="67DD87C6" w14:textId="74D5F4EF" w:rsidR="00C91A34" w:rsidRDefault="00C91A34" w:rsidP="00C91A34">
      <w:pPr>
        <w:pStyle w:val="NormalWeb"/>
        <w:spacing w:line="480" w:lineRule="auto"/>
        <w:ind w:left="567" w:hanging="567"/>
      </w:pPr>
      <w:r>
        <w:t xml:space="preserve">Palmer, E. (2022, February 12). </w:t>
      </w:r>
      <w:r>
        <w:rPr>
          <w:i/>
          <w:iCs/>
        </w:rPr>
        <w:t>Seen “inventing Anna”? here’s what it gets right (and wrong)</w:t>
      </w:r>
      <w:r>
        <w:t xml:space="preserve">. The New York Times. https://www.nytimes.com/2022/02/12/arts/television/inventing-anna-true-story.html </w:t>
      </w:r>
    </w:p>
    <w:p w14:paraId="7D7B4D93" w14:textId="1139E7FB" w:rsidR="00A0372F" w:rsidRDefault="00A0372F" w:rsidP="00786B16">
      <w:pPr>
        <w:pStyle w:val="NormalWeb"/>
        <w:spacing w:line="480" w:lineRule="auto"/>
        <w:ind w:left="567" w:hanging="567"/>
      </w:pPr>
      <w:r>
        <w:t xml:space="preserve">Price, A. (2023, February 22). </w:t>
      </w:r>
      <w:r>
        <w:rPr>
          <w:i/>
          <w:iCs/>
        </w:rPr>
        <w:t>Am I A Future Murderer? Explaining the Cultural Obsession with True Crime</w:t>
      </w:r>
      <w:r>
        <w:t xml:space="preserve">. Regis University’s Student-Run Publication. http://ruhighlander.org/home/2023/2/22/am-i-a-future-murderer-explaining-the-cultural-obsession-with-true-crime </w:t>
      </w:r>
    </w:p>
    <w:p w14:paraId="41538F82" w14:textId="117EF88B" w:rsidR="00921DB3" w:rsidRDefault="00A0372F" w:rsidP="00786B16">
      <w:pPr>
        <w:pStyle w:val="NormalWeb"/>
        <w:spacing w:line="480" w:lineRule="auto"/>
        <w:ind w:left="567" w:hanging="567"/>
      </w:pPr>
      <w:r>
        <w:lastRenderedPageBreak/>
        <w:t xml:space="preserve">Pumphrey, D. (2022, June 29). </w:t>
      </w:r>
      <w:r>
        <w:rPr>
          <w:i/>
          <w:iCs/>
        </w:rPr>
        <w:t xml:space="preserve">Internet sleuths and true crime: Helpful or hurtful to </w:t>
      </w:r>
      <w:proofErr w:type="gramStart"/>
      <w:r>
        <w:rPr>
          <w:i/>
          <w:iCs/>
        </w:rPr>
        <w:t>cases?</w:t>
      </w:r>
      <w:r>
        <w:t>.</w:t>
      </w:r>
      <w:proofErr w:type="gramEnd"/>
      <w:r>
        <w:t xml:space="preserve"> Pumphrey Law. </w:t>
      </w:r>
      <w:hyperlink r:id="rId20" w:history="1">
        <w:r w:rsidR="00C50456" w:rsidRPr="00475556">
          <w:rPr>
            <w:rStyle w:val="Hyperlink"/>
          </w:rPr>
          <w:t>https://www.pumphreylawfirm.com/blog/internet-sleuths-and-true-crime-helpful-or-hurtful-to-cases/</w:t>
        </w:r>
      </w:hyperlink>
      <w:r>
        <w:t xml:space="preserve"> </w:t>
      </w:r>
    </w:p>
    <w:p w14:paraId="47E28DF6" w14:textId="4119D2FE" w:rsidR="00C50456" w:rsidRDefault="00C50456" w:rsidP="00786B16">
      <w:pPr>
        <w:pStyle w:val="NormalWeb"/>
        <w:spacing w:line="480" w:lineRule="auto"/>
        <w:ind w:left="567" w:hanging="567"/>
      </w:pPr>
      <w:r>
        <w:t xml:space="preserve">Rad, C. (2024, December 3). </w:t>
      </w:r>
      <w:r>
        <w:rPr>
          <w:i/>
          <w:iCs/>
        </w:rPr>
        <w:t>From crime to commodity: Public interest may trump the intellectual property rights of Erik and Lyle Menendez</w:t>
      </w:r>
      <w:r>
        <w:t xml:space="preserve">. LLS Entertainment Law Review - Loyola Law School. https://entertainmentlawreview.lls.edu/from-crime-to-commodity-public-interest-may-trump-the-intellectual-property-rights-of-erik-and-lyle-menendez/#_ftn16 </w:t>
      </w:r>
    </w:p>
    <w:p w14:paraId="30B73969" w14:textId="54099DAC" w:rsidR="00217B16" w:rsidRDefault="00217B16" w:rsidP="00786B16">
      <w:pPr>
        <w:pStyle w:val="NormalWeb"/>
        <w:spacing w:line="480" w:lineRule="auto"/>
        <w:ind w:left="567" w:hanging="567"/>
      </w:pPr>
      <w:r>
        <w:t xml:space="preserve">Romano, A. (2022, September 28). </w:t>
      </w:r>
      <w:r>
        <w:rPr>
          <w:i/>
          <w:iCs/>
        </w:rPr>
        <w:t xml:space="preserve">What do true crime series like Dahmer owe the </w:t>
      </w:r>
      <w:proofErr w:type="gramStart"/>
      <w:r>
        <w:rPr>
          <w:i/>
          <w:iCs/>
        </w:rPr>
        <w:t>victims?</w:t>
      </w:r>
      <w:r>
        <w:t>.</w:t>
      </w:r>
      <w:proofErr w:type="gramEnd"/>
      <w:r>
        <w:t xml:space="preserve"> Vox. https://www.vox.com/culture/23375811/netflix-jeffrey-dahmer-monster-victims-controversy-backlash </w:t>
      </w:r>
    </w:p>
    <w:p w14:paraId="3B2365C6" w14:textId="0B5A61F5" w:rsidR="00921DB3" w:rsidRDefault="00921DB3" w:rsidP="00786B16">
      <w:pPr>
        <w:spacing w:line="480" w:lineRule="auto"/>
        <w:ind w:left="630" w:hanging="630"/>
      </w:pPr>
      <w:r w:rsidRPr="00236F76">
        <w:t xml:space="preserve">Rosenthal, S. B. (2023, June 8). </w:t>
      </w:r>
      <w:r>
        <w:t>S</w:t>
      </w:r>
      <w:r w:rsidRPr="00236F76">
        <w:t xml:space="preserve">ituation </w:t>
      </w:r>
      <w:r>
        <w:t>E</w:t>
      </w:r>
      <w:r w:rsidRPr="00236F76">
        <w:t xml:space="preserve">thics. Encyclopedia Britannica. </w:t>
      </w:r>
      <w:hyperlink r:id="rId21" w:history="1">
        <w:r w:rsidRPr="00475556">
          <w:rPr>
            <w:rStyle w:val="Hyperlink"/>
          </w:rPr>
          <w:t>https://www.britannica.com/topic/situation-ethics</w:t>
        </w:r>
      </w:hyperlink>
      <w:r>
        <w:t xml:space="preserve"> </w:t>
      </w:r>
    </w:p>
    <w:p w14:paraId="3F6EF97F" w14:textId="77777777" w:rsidR="00217B16" w:rsidRDefault="00217B16" w:rsidP="00786B16">
      <w:pPr>
        <w:pStyle w:val="NormalWeb"/>
        <w:spacing w:line="480" w:lineRule="auto"/>
        <w:ind w:left="567" w:hanging="567"/>
      </w:pPr>
      <w:proofErr w:type="spellStart"/>
      <w:r>
        <w:t>Ruyters</w:t>
      </w:r>
      <w:proofErr w:type="spellEnd"/>
      <w:r>
        <w:t xml:space="preserve">, M., Stratton, G., &amp; Bartle , J. (2024, December 19). </w:t>
      </w:r>
      <w:r>
        <w:rPr>
          <w:i/>
          <w:iCs/>
        </w:rPr>
        <w:t xml:space="preserve">“they’re making money off tragedy” – Netflix’s Dahmer series shows the dangers of </w:t>
      </w:r>
      <w:proofErr w:type="spellStart"/>
      <w:r>
        <w:rPr>
          <w:i/>
          <w:iCs/>
        </w:rPr>
        <w:t>fictionalising</w:t>
      </w:r>
      <w:proofErr w:type="spellEnd"/>
      <w:r>
        <w:rPr>
          <w:i/>
          <w:iCs/>
        </w:rPr>
        <w:t xml:space="preserve"> real horrors</w:t>
      </w:r>
      <w:r>
        <w:t xml:space="preserve">. The Conversation. https://theconversation.com/theyre-making-money-off-tragedy-netflixs-dahmer-series-shows-the-dangers-of-fictionalising-real-horrors-192006 </w:t>
      </w:r>
    </w:p>
    <w:p w14:paraId="795D270F" w14:textId="6F30C0C3" w:rsidR="00786B16" w:rsidRDefault="00786B16" w:rsidP="00786B16">
      <w:pPr>
        <w:pStyle w:val="NormalWeb"/>
        <w:spacing w:line="480" w:lineRule="auto"/>
        <w:ind w:left="567" w:hanging="567"/>
      </w:pPr>
      <w:r>
        <w:t xml:space="preserve">Sonnenfeld, J. A., &amp; Tian, S. (2024, December 9). </w:t>
      </w:r>
      <w:r>
        <w:rPr>
          <w:i/>
          <w:iCs/>
        </w:rPr>
        <w:t xml:space="preserve">A very </w:t>
      </w:r>
      <w:proofErr w:type="spellStart"/>
      <w:r>
        <w:rPr>
          <w:i/>
          <w:iCs/>
        </w:rPr>
        <w:t>un-american</w:t>
      </w:r>
      <w:proofErr w:type="spellEnd"/>
      <w:r>
        <w:rPr>
          <w:i/>
          <w:iCs/>
        </w:rPr>
        <w:t xml:space="preserve"> response to the murder of Brian Thompson</w:t>
      </w:r>
      <w:r>
        <w:t xml:space="preserve">. Yale Insights. https://insights.som.yale.edu/insights/very-un-american-response-to-the-murder-of-brian-thompson </w:t>
      </w:r>
    </w:p>
    <w:p w14:paraId="76B5285F" w14:textId="77777777" w:rsidR="00217B16" w:rsidRDefault="00217B16" w:rsidP="00786B16">
      <w:pPr>
        <w:pStyle w:val="NormalWeb"/>
        <w:spacing w:line="480" w:lineRule="auto"/>
        <w:ind w:left="567" w:hanging="567"/>
      </w:pPr>
      <w:r>
        <w:lastRenderedPageBreak/>
        <w:t xml:space="preserve">Verhoeven, B. (2022, November 2). </w:t>
      </w:r>
      <w:r>
        <w:rPr>
          <w:i/>
          <w:iCs/>
        </w:rPr>
        <w:t>Ryan Murphy says he reached out to “20 of the victims’ family and friends” for ‘Dahmer’ series: “not a single person responded to us.”</w:t>
      </w:r>
      <w:r>
        <w:t xml:space="preserve"> The Hollywood Reporter. https://www.hollywoodreporter.com/tv/tv-news/ryan-murphy-says-he-reached-out-to-20-of-the-victims-family-and-friends-for-dahmer-series-not-a-single-person-responded-to-us-1235250610/ </w:t>
      </w:r>
    </w:p>
    <w:p w14:paraId="5D8E3730" w14:textId="77777777" w:rsidR="00921DB3" w:rsidRDefault="00921DB3" w:rsidP="00786B16">
      <w:pPr>
        <w:spacing w:line="480" w:lineRule="auto"/>
        <w:ind w:left="540" w:hanging="540"/>
      </w:pPr>
      <w:proofErr w:type="spellStart"/>
      <w:r>
        <w:t>Wiltenburg</w:t>
      </w:r>
      <w:proofErr w:type="spellEnd"/>
      <w:r>
        <w:t xml:space="preserve">, J. (2004). True Crime: The Origins of Modern Sensationalism. </w:t>
      </w:r>
      <w:r w:rsidRPr="00921DB3">
        <w:rPr>
          <w:i/>
          <w:iCs/>
        </w:rPr>
        <w:t>The American Historical Review</w:t>
      </w:r>
      <w:r>
        <w:t xml:space="preserve">, </w:t>
      </w:r>
      <w:r w:rsidRPr="00921DB3">
        <w:rPr>
          <w:i/>
          <w:iCs/>
        </w:rPr>
        <w:t>109</w:t>
      </w:r>
      <w:r>
        <w:t>(5), 1377–1404. https://doi.org/10.1086/530930</w:t>
      </w:r>
    </w:p>
    <w:p w14:paraId="0AB37E7C" w14:textId="77777777" w:rsidR="00C50456" w:rsidRDefault="00C50456" w:rsidP="00786B16">
      <w:pPr>
        <w:spacing w:line="480" w:lineRule="auto"/>
        <w:ind w:left="720" w:hanging="720"/>
      </w:pPr>
      <w:r>
        <w:t xml:space="preserve">Winkler, E.A. Are universal ethics necessary? And possible? A systematic theory of universal ethics and a code for global moral education. </w:t>
      </w:r>
      <w:r>
        <w:rPr>
          <w:i/>
          <w:iCs/>
        </w:rPr>
        <w:t>SN Soc Sci</w:t>
      </w:r>
      <w:r>
        <w:t xml:space="preserve"> </w:t>
      </w:r>
      <w:r>
        <w:rPr>
          <w:b/>
          <w:bCs/>
        </w:rPr>
        <w:t>2</w:t>
      </w:r>
      <w:r>
        <w:t xml:space="preserve">, 66 (2022). </w:t>
      </w:r>
      <w:hyperlink r:id="rId22" w:history="1">
        <w:r w:rsidRPr="00475556">
          <w:rPr>
            <w:rStyle w:val="Hyperlink"/>
          </w:rPr>
          <w:t>https://doi.org/10.1007/s43545-022-00350-7</w:t>
        </w:r>
      </w:hyperlink>
      <w:r>
        <w:t xml:space="preserve"> </w:t>
      </w:r>
    </w:p>
    <w:p w14:paraId="1B390C40" w14:textId="77777777" w:rsidR="00C50456" w:rsidRDefault="00C50456" w:rsidP="00786B16">
      <w:pPr>
        <w:pStyle w:val="NormalWeb"/>
        <w:spacing w:line="480" w:lineRule="auto"/>
        <w:ind w:left="567" w:hanging="567"/>
      </w:pPr>
      <w:r>
        <w:t xml:space="preserve">Witte, B. (2022b, September 29). </w:t>
      </w:r>
      <w:r>
        <w:rPr>
          <w:i/>
          <w:iCs/>
        </w:rPr>
        <w:t xml:space="preserve">“serial” case: Adnan Syed </w:t>
      </w:r>
      <w:proofErr w:type="gramStart"/>
      <w:r>
        <w:rPr>
          <w:i/>
          <w:iCs/>
        </w:rPr>
        <w:t>released,</w:t>
      </w:r>
      <w:proofErr w:type="gramEnd"/>
      <w:r>
        <w:rPr>
          <w:i/>
          <w:iCs/>
        </w:rPr>
        <w:t xml:space="preserve"> Conviction tossed</w:t>
      </w:r>
      <w:r>
        <w:t xml:space="preserve">. AP News. https://apnews.com/article/baltimore-adnan-syed-hae-min-lee-024f739b28b33cf50e76c50d640c0882 </w:t>
      </w:r>
    </w:p>
    <w:p w14:paraId="428F49B8" w14:textId="77777777" w:rsidR="00C50456" w:rsidRDefault="00C50456" w:rsidP="00C50456">
      <w:pPr>
        <w:spacing w:line="480" w:lineRule="auto"/>
        <w:ind w:left="720" w:hanging="720"/>
      </w:pPr>
    </w:p>
    <w:p w14:paraId="0EA82A5E" w14:textId="77777777" w:rsidR="00047CF5" w:rsidRDefault="00047CF5" w:rsidP="00047CF5">
      <w:pPr>
        <w:spacing w:line="480" w:lineRule="auto"/>
        <w:ind w:left="720"/>
      </w:pPr>
    </w:p>
    <w:p w14:paraId="77FCD433" w14:textId="77777777" w:rsidR="00651B58" w:rsidRPr="00E40DBB" w:rsidRDefault="00651B58" w:rsidP="00E40DBB">
      <w:pPr>
        <w:spacing w:line="480" w:lineRule="auto"/>
      </w:pPr>
    </w:p>
    <w:sectPr w:rsidR="00651B58" w:rsidRPr="00E40DBB">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EFD1C" w14:textId="77777777" w:rsidR="00991848" w:rsidRDefault="00991848" w:rsidP="00983653">
      <w:r>
        <w:separator/>
      </w:r>
    </w:p>
  </w:endnote>
  <w:endnote w:type="continuationSeparator" w:id="0">
    <w:p w14:paraId="36113EB5" w14:textId="77777777" w:rsidR="00991848" w:rsidRDefault="00991848" w:rsidP="0098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9874927"/>
      <w:docPartObj>
        <w:docPartGallery w:val="Page Numbers (Bottom of Page)"/>
        <w:docPartUnique/>
      </w:docPartObj>
    </w:sdtPr>
    <w:sdtContent>
      <w:p w14:paraId="117FAE00" w14:textId="248DB8C9" w:rsidR="00983653" w:rsidRDefault="00983653" w:rsidP="00475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EC54D7" w14:textId="77777777" w:rsidR="00983653" w:rsidRDefault="00983653" w:rsidP="009836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0638794"/>
      <w:docPartObj>
        <w:docPartGallery w:val="Page Numbers (Bottom of Page)"/>
        <w:docPartUnique/>
      </w:docPartObj>
    </w:sdtPr>
    <w:sdtContent>
      <w:p w14:paraId="2E9D4101" w14:textId="4C521A17" w:rsidR="00983653" w:rsidRDefault="00983653" w:rsidP="00475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2DC75BB" w14:textId="77777777" w:rsidR="00983653" w:rsidRDefault="00983653" w:rsidP="009836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9DE27" w14:textId="77777777" w:rsidR="00991848" w:rsidRDefault="00991848" w:rsidP="00983653">
      <w:r>
        <w:separator/>
      </w:r>
    </w:p>
  </w:footnote>
  <w:footnote w:type="continuationSeparator" w:id="0">
    <w:p w14:paraId="40A6EEF8" w14:textId="77777777" w:rsidR="00991848" w:rsidRDefault="00991848" w:rsidP="00983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52BB"/>
    <w:multiLevelType w:val="multilevel"/>
    <w:tmpl w:val="3B94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1154B"/>
    <w:multiLevelType w:val="multilevel"/>
    <w:tmpl w:val="08061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323ED"/>
    <w:multiLevelType w:val="multilevel"/>
    <w:tmpl w:val="DEEA6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B6CC5"/>
    <w:multiLevelType w:val="multilevel"/>
    <w:tmpl w:val="434E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503ED"/>
    <w:multiLevelType w:val="multilevel"/>
    <w:tmpl w:val="B936C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C1FF1"/>
    <w:multiLevelType w:val="multilevel"/>
    <w:tmpl w:val="20AE2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852151">
    <w:abstractNumId w:val="0"/>
  </w:num>
  <w:num w:numId="2" w16cid:durableId="357394494">
    <w:abstractNumId w:val="2"/>
  </w:num>
  <w:num w:numId="3" w16cid:durableId="992757149">
    <w:abstractNumId w:val="4"/>
  </w:num>
  <w:num w:numId="4" w16cid:durableId="1697924067">
    <w:abstractNumId w:val="5"/>
  </w:num>
  <w:num w:numId="5" w16cid:durableId="818308402">
    <w:abstractNumId w:val="1"/>
  </w:num>
  <w:num w:numId="6" w16cid:durableId="174197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0F"/>
    <w:rsid w:val="00032094"/>
    <w:rsid w:val="00035917"/>
    <w:rsid w:val="0004287E"/>
    <w:rsid w:val="00047CF5"/>
    <w:rsid w:val="000947BA"/>
    <w:rsid w:val="000954B3"/>
    <w:rsid w:val="000B1D3D"/>
    <w:rsid w:val="001020EC"/>
    <w:rsid w:val="0012701E"/>
    <w:rsid w:val="00155260"/>
    <w:rsid w:val="0017508C"/>
    <w:rsid w:val="001875DF"/>
    <w:rsid w:val="001900D5"/>
    <w:rsid w:val="002106C4"/>
    <w:rsid w:val="002168E0"/>
    <w:rsid w:val="00217B16"/>
    <w:rsid w:val="00236F76"/>
    <w:rsid w:val="002563B2"/>
    <w:rsid w:val="00266E10"/>
    <w:rsid w:val="00334C99"/>
    <w:rsid w:val="003765CF"/>
    <w:rsid w:val="003C1184"/>
    <w:rsid w:val="003C17C3"/>
    <w:rsid w:val="003D798B"/>
    <w:rsid w:val="00403AAA"/>
    <w:rsid w:val="00411814"/>
    <w:rsid w:val="004573DA"/>
    <w:rsid w:val="00460C3D"/>
    <w:rsid w:val="00484E8F"/>
    <w:rsid w:val="0049512E"/>
    <w:rsid w:val="004E0018"/>
    <w:rsid w:val="004E549B"/>
    <w:rsid w:val="00540F85"/>
    <w:rsid w:val="005A1CF3"/>
    <w:rsid w:val="005D186A"/>
    <w:rsid w:val="005F321A"/>
    <w:rsid w:val="005F4DE1"/>
    <w:rsid w:val="00625107"/>
    <w:rsid w:val="00625FB1"/>
    <w:rsid w:val="0063277C"/>
    <w:rsid w:val="00651B58"/>
    <w:rsid w:val="00652C3E"/>
    <w:rsid w:val="006D280C"/>
    <w:rsid w:val="006D5260"/>
    <w:rsid w:val="006F60DD"/>
    <w:rsid w:val="00740A9E"/>
    <w:rsid w:val="00754B4B"/>
    <w:rsid w:val="0077020F"/>
    <w:rsid w:val="00786B16"/>
    <w:rsid w:val="00793D39"/>
    <w:rsid w:val="007940AA"/>
    <w:rsid w:val="00796C93"/>
    <w:rsid w:val="007A69DD"/>
    <w:rsid w:val="007D1BDF"/>
    <w:rsid w:val="007D7989"/>
    <w:rsid w:val="007F6F5A"/>
    <w:rsid w:val="008478BE"/>
    <w:rsid w:val="008957CE"/>
    <w:rsid w:val="008A341F"/>
    <w:rsid w:val="008C6387"/>
    <w:rsid w:val="00921DB3"/>
    <w:rsid w:val="00952AED"/>
    <w:rsid w:val="00983653"/>
    <w:rsid w:val="00991848"/>
    <w:rsid w:val="0099259E"/>
    <w:rsid w:val="009A12FC"/>
    <w:rsid w:val="009B7C66"/>
    <w:rsid w:val="009C36B2"/>
    <w:rsid w:val="009E29BF"/>
    <w:rsid w:val="009E342E"/>
    <w:rsid w:val="009F4618"/>
    <w:rsid w:val="00A0372F"/>
    <w:rsid w:val="00A276F1"/>
    <w:rsid w:val="00A3129D"/>
    <w:rsid w:val="00A852A2"/>
    <w:rsid w:val="00AC3D35"/>
    <w:rsid w:val="00AE569F"/>
    <w:rsid w:val="00C0494A"/>
    <w:rsid w:val="00C41E9F"/>
    <w:rsid w:val="00C50456"/>
    <w:rsid w:val="00C91A34"/>
    <w:rsid w:val="00D07609"/>
    <w:rsid w:val="00D25F9A"/>
    <w:rsid w:val="00DA0AF8"/>
    <w:rsid w:val="00DB7855"/>
    <w:rsid w:val="00DC06EE"/>
    <w:rsid w:val="00E05F98"/>
    <w:rsid w:val="00E11A61"/>
    <w:rsid w:val="00E20A0D"/>
    <w:rsid w:val="00E40DBB"/>
    <w:rsid w:val="00E42F53"/>
    <w:rsid w:val="00E44A01"/>
    <w:rsid w:val="00E574EB"/>
    <w:rsid w:val="00E731E4"/>
    <w:rsid w:val="00E732B8"/>
    <w:rsid w:val="00EC205C"/>
    <w:rsid w:val="00F20C8D"/>
    <w:rsid w:val="00FA45AB"/>
    <w:rsid w:val="00FB1E80"/>
    <w:rsid w:val="00FB3947"/>
    <w:rsid w:val="00FE0BB0"/>
    <w:rsid w:val="00FE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90E0"/>
  <w15:chartTrackingRefBased/>
  <w15:docId w15:val="{DE46DEC1-720C-A84F-8E09-1022309B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3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70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2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2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702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2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2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2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2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2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2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2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702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20F"/>
    <w:rPr>
      <w:rFonts w:eastAsiaTheme="majorEastAsia" w:cstheme="majorBidi"/>
      <w:color w:val="272727" w:themeColor="text1" w:themeTint="D8"/>
    </w:rPr>
  </w:style>
  <w:style w:type="paragraph" w:styleId="Title">
    <w:name w:val="Title"/>
    <w:basedOn w:val="Normal"/>
    <w:next w:val="Normal"/>
    <w:link w:val="TitleChar"/>
    <w:uiPriority w:val="10"/>
    <w:qFormat/>
    <w:rsid w:val="007702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2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2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020F"/>
    <w:rPr>
      <w:i/>
      <w:iCs/>
      <w:color w:val="404040" w:themeColor="text1" w:themeTint="BF"/>
    </w:rPr>
  </w:style>
  <w:style w:type="paragraph" w:styleId="ListParagraph">
    <w:name w:val="List Paragraph"/>
    <w:basedOn w:val="Normal"/>
    <w:uiPriority w:val="34"/>
    <w:qFormat/>
    <w:rsid w:val="0077020F"/>
    <w:pPr>
      <w:ind w:left="720"/>
      <w:contextualSpacing/>
    </w:pPr>
  </w:style>
  <w:style w:type="character" w:styleId="IntenseEmphasis">
    <w:name w:val="Intense Emphasis"/>
    <w:basedOn w:val="DefaultParagraphFont"/>
    <w:uiPriority w:val="21"/>
    <w:qFormat/>
    <w:rsid w:val="0077020F"/>
    <w:rPr>
      <w:i/>
      <w:iCs/>
      <w:color w:val="0F4761" w:themeColor="accent1" w:themeShade="BF"/>
    </w:rPr>
  </w:style>
  <w:style w:type="paragraph" w:styleId="IntenseQuote">
    <w:name w:val="Intense Quote"/>
    <w:basedOn w:val="Normal"/>
    <w:next w:val="Normal"/>
    <w:link w:val="IntenseQuoteChar"/>
    <w:uiPriority w:val="30"/>
    <w:qFormat/>
    <w:rsid w:val="00770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20F"/>
    <w:rPr>
      <w:i/>
      <w:iCs/>
      <w:color w:val="0F4761" w:themeColor="accent1" w:themeShade="BF"/>
    </w:rPr>
  </w:style>
  <w:style w:type="character" w:styleId="IntenseReference">
    <w:name w:val="Intense Reference"/>
    <w:basedOn w:val="DefaultParagraphFont"/>
    <w:uiPriority w:val="32"/>
    <w:qFormat/>
    <w:rsid w:val="0077020F"/>
    <w:rPr>
      <w:b/>
      <w:bCs/>
      <w:smallCaps/>
      <w:color w:val="0F4761" w:themeColor="accent1" w:themeShade="BF"/>
      <w:spacing w:val="5"/>
    </w:rPr>
  </w:style>
  <w:style w:type="character" w:styleId="Hyperlink">
    <w:name w:val="Hyperlink"/>
    <w:basedOn w:val="DefaultParagraphFont"/>
    <w:uiPriority w:val="99"/>
    <w:unhideWhenUsed/>
    <w:rsid w:val="0077020F"/>
    <w:rPr>
      <w:color w:val="467886" w:themeColor="hyperlink"/>
      <w:u w:val="single"/>
    </w:rPr>
  </w:style>
  <w:style w:type="paragraph" w:customStyle="1" w:styleId="p1">
    <w:name w:val="p1"/>
    <w:basedOn w:val="Normal"/>
    <w:rsid w:val="007D7989"/>
    <w:pPr>
      <w:spacing w:before="100" w:beforeAutospacing="1" w:after="100" w:afterAutospacing="1"/>
    </w:pPr>
  </w:style>
  <w:style w:type="character" w:styleId="Strong">
    <w:name w:val="Strong"/>
    <w:basedOn w:val="DefaultParagraphFont"/>
    <w:uiPriority w:val="22"/>
    <w:qFormat/>
    <w:rsid w:val="007D7989"/>
    <w:rPr>
      <w:b/>
      <w:bCs/>
    </w:rPr>
  </w:style>
  <w:style w:type="character" w:customStyle="1" w:styleId="s1">
    <w:name w:val="s1"/>
    <w:basedOn w:val="DefaultParagraphFont"/>
    <w:rsid w:val="007D7989"/>
  </w:style>
  <w:style w:type="character" w:customStyle="1" w:styleId="externallinkicon">
    <w:name w:val="external_link_icon"/>
    <w:basedOn w:val="DefaultParagraphFont"/>
    <w:rsid w:val="007D7989"/>
  </w:style>
  <w:style w:type="character" w:customStyle="1" w:styleId="screenreader-only">
    <w:name w:val="screenreader-only"/>
    <w:basedOn w:val="DefaultParagraphFont"/>
    <w:rsid w:val="007D7989"/>
  </w:style>
  <w:style w:type="character" w:customStyle="1" w:styleId="s2">
    <w:name w:val="s2"/>
    <w:basedOn w:val="DefaultParagraphFont"/>
    <w:rsid w:val="007D7989"/>
  </w:style>
  <w:style w:type="paragraph" w:customStyle="1" w:styleId="p2">
    <w:name w:val="p2"/>
    <w:basedOn w:val="Normal"/>
    <w:rsid w:val="007D7989"/>
    <w:pPr>
      <w:spacing w:before="100" w:beforeAutospacing="1" w:after="100" w:afterAutospacing="1"/>
    </w:pPr>
  </w:style>
  <w:style w:type="paragraph" w:customStyle="1" w:styleId="p3">
    <w:name w:val="p3"/>
    <w:basedOn w:val="Normal"/>
    <w:rsid w:val="007D7989"/>
    <w:pPr>
      <w:spacing w:before="100" w:beforeAutospacing="1" w:after="100" w:afterAutospacing="1"/>
    </w:pPr>
  </w:style>
  <w:style w:type="character" w:styleId="UnresolvedMention">
    <w:name w:val="Unresolved Mention"/>
    <w:basedOn w:val="DefaultParagraphFont"/>
    <w:uiPriority w:val="99"/>
    <w:semiHidden/>
    <w:unhideWhenUsed/>
    <w:rsid w:val="00C41E9F"/>
    <w:rPr>
      <w:color w:val="605E5C"/>
      <w:shd w:val="clear" w:color="auto" w:fill="E1DFDD"/>
    </w:rPr>
  </w:style>
  <w:style w:type="character" w:styleId="FollowedHyperlink">
    <w:name w:val="FollowedHyperlink"/>
    <w:basedOn w:val="DefaultParagraphFont"/>
    <w:uiPriority w:val="99"/>
    <w:semiHidden/>
    <w:unhideWhenUsed/>
    <w:rsid w:val="007A69DD"/>
    <w:rPr>
      <w:color w:val="96607D" w:themeColor="followedHyperlink"/>
      <w:u w:val="single"/>
    </w:rPr>
  </w:style>
  <w:style w:type="paragraph" w:styleId="NormalWeb">
    <w:name w:val="Normal (Web)"/>
    <w:basedOn w:val="Normal"/>
    <w:uiPriority w:val="99"/>
    <w:unhideWhenUsed/>
    <w:rsid w:val="00FB3947"/>
    <w:pPr>
      <w:spacing w:before="100" w:beforeAutospacing="1" w:after="100" w:afterAutospacing="1"/>
    </w:pPr>
  </w:style>
  <w:style w:type="paragraph" w:styleId="Footer">
    <w:name w:val="footer"/>
    <w:basedOn w:val="Normal"/>
    <w:link w:val="FooterChar"/>
    <w:uiPriority w:val="99"/>
    <w:unhideWhenUsed/>
    <w:rsid w:val="00983653"/>
    <w:pPr>
      <w:tabs>
        <w:tab w:val="center" w:pos="4680"/>
        <w:tab w:val="right" w:pos="9360"/>
      </w:tabs>
    </w:pPr>
  </w:style>
  <w:style w:type="character" w:customStyle="1" w:styleId="FooterChar">
    <w:name w:val="Footer Char"/>
    <w:basedOn w:val="DefaultParagraphFont"/>
    <w:link w:val="Footer"/>
    <w:uiPriority w:val="99"/>
    <w:rsid w:val="00983653"/>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983653"/>
  </w:style>
  <w:style w:type="character" w:styleId="Emphasis">
    <w:name w:val="Emphasis"/>
    <w:basedOn w:val="DefaultParagraphFont"/>
    <w:uiPriority w:val="20"/>
    <w:qFormat/>
    <w:rsid w:val="009E2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2171">
      <w:bodyDiv w:val="1"/>
      <w:marLeft w:val="0"/>
      <w:marRight w:val="0"/>
      <w:marTop w:val="0"/>
      <w:marBottom w:val="0"/>
      <w:divBdr>
        <w:top w:val="none" w:sz="0" w:space="0" w:color="auto"/>
        <w:left w:val="none" w:sz="0" w:space="0" w:color="auto"/>
        <w:bottom w:val="none" w:sz="0" w:space="0" w:color="auto"/>
        <w:right w:val="none" w:sz="0" w:space="0" w:color="auto"/>
      </w:divBdr>
    </w:div>
    <w:div w:id="158235961">
      <w:bodyDiv w:val="1"/>
      <w:marLeft w:val="0"/>
      <w:marRight w:val="0"/>
      <w:marTop w:val="0"/>
      <w:marBottom w:val="0"/>
      <w:divBdr>
        <w:top w:val="none" w:sz="0" w:space="0" w:color="auto"/>
        <w:left w:val="none" w:sz="0" w:space="0" w:color="auto"/>
        <w:bottom w:val="none" w:sz="0" w:space="0" w:color="auto"/>
        <w:right w:val="none" w:sz="0" w:space="0" w:color="auto"/>
      </w:divBdr>
    </w:div>
    <w:div w:id="376660287">
      <w:bodyDiv w:val="1"/>
      <w:marLeft w:val="0"/>
      <w:marRight w:val="0"/>
      <w:marTop w:val="0"/>
      <w:marBottom w:val="0"/>
      <w:divBdr>
        <w:top w:val="none" w:sz="0" w:space="0" w:color="auto"/>
        <w:left w:val="none" w:sz="0" w:space="0" w:color="auto"/>
        <w:bottom w:val="none" w:sz="0" w:space="0" w:color="auto"/>
        <w:right w:val="none" w:sz="0" w:space="0" w:color="auto"/>
      </w:divBdr>
    </w:div>
    <w:div w:id="397213853">
      <w:bodyDiv w:val="1"/>
      <w:marLeft w:val="0"/>
      <w:marRight w:val="0"/>
      <w:marTop w:val="0"/>
      <w:marBottom w:val="0"/>
      <w:divBdr>
        <w:top w:val="none" w:sz="0" w:space="0" w:color="auto"/>
        <w:left w:val="none" w:sz="0" w:space="0" w:color="auto"/>
        <w:bottom w:val="none" w:sz="0" w:space="0" w:color="auto"/>
        <w:right w:val="none" w:sz="0" w:space="0" w:color="auto"/>
      </w:divBdr>
    </w:div>
    <w:div w:id="549657667">
      <w:bodyDiv w:val="1"/>
      <w:marLeft w:val="0"/>
      <w:marRight w:val="0"/>
      <w:marTop w:val="0"/>
      <w:marBottom w:val="0"/>
      <w:divBdr>
        <w:top w:val="none" w:sz="0" w:space="0" w:color="auto"/>
        <w:left w:val="none" w:sz="0" w:space="0" w:color="auto"/>
        <w:bottom w:val="none" w:sz="0" w:space="0" w:color="auto"/>
        <w:right w:val="none" w:sz="0" w:space="0" w:color="auto"/>
      </w:divBdr>
    </w:div>
    <w:div w:id="591663734">
      <w:bodyDiv w:val="1"/>
      <w:marLeft w:val="0"/>
      <w:marRight w:val="0"/>
      <w:marTop w:val="0"/>
      <w:marBottom w:val="0"/>
      <w:divBdr>
        <w:top w:val="none" w:sz="0" w:space="0" w:color="auto"/>
        <w:left w:val="none" w:sz="0" w:space="0" w:color="auto"/>
        <w:bottom w:val="none" w:sz="0" w:space="0" w:color="auto"/>
        <w:right w:val="none" w:sz="0" w:space="0" w:color="auto"/>
      </w:divBdr>
      <w:divsChild>
        <w:div w:id="563028695">
          <w:marLeft w:val="0"/>
          <w:marRight w:val="0"/>
          <w:marTop w:val="0"/>
          <w:marBottom w:val="0"/>
          <w:divBdr>
            <w:top w:val="none" w:sz="0" w:space="0" w:color="auto"/>
            <w:left w:val="none" w:sz="0" w:space="0" w:color="auto"/>
            <w:bottom w:val="none" w:sz="0" w:space="0" w:color="auto"/>
            <w:right w:val="none" w:sz="0" w:space="0" w:color="auto"/>
          </w:divBdr>
          <w:divsChild>
            <w:div w:id="5827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91980">
      <w:bodyDiv w:val="1"/>
      <w:marLeft w:val="0"/>
      <w:marRight w:val="0"/>
      <w:marTop w:val="0"/>
      <w:marBottom w:val="0"/>
      <w:divBdr>
        <w:top w:val="none" w:sz="0" w:space="0" w:color="auto"/>
        <w:left w:val="none" w:sz="0" w:space="0" w:color="auto"/>
        <w:bottom w:val="none" w:sz="0" w:space="0" w:color="auto"/>
        <w:right w:val="none" w:sz="0" w:space="0" w:color="auto"/>
      </w:divBdr>
    </w:div>
    <w:div w:id="695690692">
      <w:bodyDiv w:val="1"/>
      <w:marLeft w:val="0"/>
      <w:marRight w:val="0"/>
      <w:marTop w:val="0"/>
      <w:marBottom w:val="0"/>
      <w:divBdr>
        <w:top w:val="none" w:sz="0" w:space="0" w:color="auto"/>
        <w:left w:val="none" w:sz="0" w:space="0" w:color="auto"/>
        <w:bottom w:val="none" w:sz="0" w:space="0" w:color="auto"/>
        <w:right w:val="none" w:sz="0" w:space="0" w:color="auto"/>
      </w:divBdr>
    </w:div>
    <w:div w:id="838539793">
      <w:bodyDiv w:val="1"/>
      <w:marLeft w:val="0"/>
      <w:marRight w:val="0"/>
      <w:marTop w:val="0"/>
      <w:marBottom w:val="0"/>
      <w:divBdr>
        <w:top w:val="none" w:sz="0" w:space="0" w:color="auto"/>
        <w:left w:val="none" w:sz="0" w:space="0" w:color="auto"/>
        <w:bottom w:val="none" w:sz="0" w:space="0" w:color="auto"/>
        <w:right w:val="none" w:sz="0" w:space="0" w:color="auto"/>
      </w:divBdr>
    </w:div>
    <w:div w:id="852037089">
      <w:bodyDiv w:val="1"/>
      <w:marLeft w:val="0"/>
      <w:marRight w:val="0"/>
      <w:marTop w:val="0"/>
      <w:marBottom w:val="0"/>
      <w:divBdr>
        <w:top w:val="none" w:sz="0" w:space="0" w:color="auto"/>
        <w:left w:val="none" w:sz="0" w:space="0" w:color="auto"/>
        <w:bottom w:val="none" w:sz="0" w:space="0" w:color="auto"/>
        <w:right w:val="none" w:sz="0" w:space="0" w:color="auto"/>
      </w:divBdr>
    </w:div>
    <w:div w:id="865679295">
      <w:bodyDiv w:val="1"/>
      <w:marLeft w:val="0"/>
      <w:marRight w:val="0"/>
      <w:marTop w:val="0"/>
      <w:marBottom w:val="0"/>
      <w:divBdr>
        <w:top w:val="none" w:sz="0" w:space="0" w:color="auto"/>
        <w:left w:val="none" w:sz="0" w:space="0" w:color="auto"/>
        <w:bottom w:val="none" w:sz="0" w:space="0" w:color="auto"/>
        <w:right w:val="none" w:sz="0" w:space="0" w:color="auto"/>
      </w:divBdr>
      <w:divsChild>
        <w:div w:id="1258446913">
          <w:marLeft w:val="0"/>
          <w:marRight w:val="0"/>
          <w:marTop w:val="0"/>
          <w:marBottom w:val="0"/>
          <w:divBdr>
            <w:top w:val="none" w:sz="0" w:space="0" w:color="auto"/>
            <w:left w:val="none" w:sz="0" w:space="0" w:color="auto"/>
            <w:bottom w:val="none" w:sz="0" w:space="0" w:color="auto"/>
            <w:right w:val="none" w:sz="0" w:space="0" w:color="auto"/>
          </w:divBdr>
        </w:div>
      </w:divsChild>
    </w:div>
    <w:div w:id="882595310">
      <w:bodyDiv w:val="1"/>
      <w:marLeft w:val="0"/>
      <w:marRight w:val="0"/>
      <w:marTop w:val="0"/>
      <w:marBottom w:val="0"/>
      <w:divBdr>
        <w:top w:val="none" w:sz="0" w:space="0" w:color="auto"/>
        <w:left w:val="none" w:sz="0" w:space="0" w:color="auto"/>
        <w:bottom w:val="none" w:sz="0" w:space="0" w:color="auto"/>
        <w:right w:val="none" w:sz="0" w:space="0" w:color="auto"/>
      </w:divBdr>
    </w:div>
    <w:div w:id="908809999">
      <w:bodyDiv w:val="1"/>
      <w:marLeft w:val="0"/>
      <w:marRight w:val="0"/>
      <w:marTop w:val="0"/>
      <w:marBottom w:val="0"/>
      <w:divBdr>
        <w:top w:val="none" w:sz="0" w:space="0" w:color="auto"/>
        <w:left w:val="none" w:sz="0" w:space="0" w:color="auto"/>
        <w:bottom w:val="none" w:sz="0" w:space="0" w:color="auto"/>
        <w:right w:val="none" w:sz="0" w:space="0" w:color="auto"/>
      </w:divBdr>
    </w:div>
    <w:div w:id="919486475">
      <w:bodyDiv w:val="1"/>
      <w:marLeft w:val="0"/>
      <w:marRight w:val="0"/>
      <w:marTop w:val="0"/>
      <w:marBottom w:val="0"/>
      <w:divBdr>
        <w:top w:val="none" w:sz="0" w:space="0" w:color="auto"/>
        <w:left w:val="none" w:sz="0" w:space="0" w:color="auto"/>
        <w:bottom w:val="none" w:sz="0" w:space="0" w:color="auto"/>
        <w:right w:val="none" w:sz="0" w:space="0" w:color="auto"/>
      </w:divBdr>
      <w:divsChild>
        <w:div w:id="142695151">
          <w:marLeft w:val="0"/>
          <w:marRight w:val="0"/>
          <w:marTop w:val="0"/>
          <w:marBottom w:val="0"/>
          <w:divBdr>
            <w:top w:val="none" w:sz="0" w:space="0" w:color="auto"/>
            <w:left w:val="none" w:sz="0" w:space="0" w:color="auto"/>
            <w:bottom w:val="none" w:sz="0" w:space="0" w:color="auto"/>
            <w:right w:val="none" w:sz="0" w:space="0" w:color="auto"/>
          </w:divBdr>
          <w:divsChild>
            <w:div w:id="1573155902">
              <w:marLeft w:val="0"/>
              <w:marRight w:val="0"/>
              <w:marTop w:val="0"/>
              <w:marBottom w:val="0"/>
              <w:divBdr>
                <w:top w:val="none" w:sz="0" w:space="0" w:color="auto"/>
                <w:left w:val="none" w:sz="0" w:space="0" w:color="auto"/>
                <w:bottom w:val="none" w:sz="0" w:space="0" w:color="auto"/>
                <w:right w:val="none" w:sz="0" w:space="0" w:color="auto"/>
              </w:divBdr>
              <w:divsChild>
                <w:div w:id="1849826138">
                  <w:marLeft w:val="0"/>
                  <w:marRight w:val="0"/>
                  <w:marTop w:val="0"/>
                  <w:marBottom w:val="0"/>
                  <w:divBdr>
                    <w:top w:val="none" w:sz="0" w:space="0" w:color="auto"/>
                    <w:left w:val="none" w:sz="0" w:space="0" w:color="auto"/>
                    <w:bottom w:val="none" w:sz="0" w:space="0" w:color="auto"/>
                    <w:right w:val="none" w:sz="0" w:space="0" w:color="auto"/>
                  </w:divBdr>
                  <w:divsChild>
                    <w:div w:id="4815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71691">
      <w:bodyDiv w:val="1"/>
      <w:marLeft w:val="0"/>
      <w:marRight w:val="0"/>
      <w:marTop w:val="0"/>
      <w:marBottom w:val="0"/>
      <w:divBdr>
        <w:top w:val="none" w:sz="0" w:space="0" w:color="auto"/>
        <w:left w:val="none" w:sz="0" w:space="0" w:color="auto"/>
        <w:bottom w:val="none" w:sz="0" w:space="0" w:color="auto"/>
        <w:right w:val="none" w:sz="0" w:space="0" w:color="auto"/>
      </w:divBdr>
    </w:div>
    <w:div w:id="970670844">
      <w:bodyDiv w:val="1"/>
      <w:marLeft w:val="0"/>
      <w:marRight w:val="0"/>
      <w:marTop w:val="0"/>
      <w:marBottom w:val="0"/>
      <w:divBdr>
        <w:top w:val="none" w:sz="0" w:space="0" w:color="auto"/>
        <w:left w:val="none" w:sz="0" w:space="0" w:color="auto"/>
        <w:bottom w:val="none" w:sz="0" w:space="0" w:color="auto"/>
        <w:right w:val="none" w:sz="0" w:space="0" w:color="auto"/>
      </w:divBdr>
    </w:div>
    <w:div w:id="1071805142">
      <w:bodyDiv w:val="1"/>
      <w:marLeft w:val="0"/>
      <w:marRight w:val="0"/>
      <w:marTop w:val="0"/>
      <w:marBottom w:val="0"/>
      <w:divBdr>
        <w:top w:val="none" w:sz="0" w:space="0" w:color="auto"/>
        <w:left w:val="none" w:sz="0" w:space="0" w:color="auto"/>
        <w:bottom w:val="none" w:sz="0" w:space="0" w:color="auto"/>
        <w:right w:val="none" w:sz="0" w:space="0" w:color="auto"/>
      </w:divBdr>
    </w:div>
    <w:div w:id="1088622185">
      <w:bodyDiv w:val="1"/>
      <w:marLeft w:val="0"/>
      <w:marRight w:val="0"/>
      <w:marTop w:val="0"/>
      <w:marBottom w:val="0"/>
      <w:divBdr>
        <w:top w:val="none" w:sz="0" w:space="0" w:color="auto"/>
        <w:left w:val="none" w:sz="0" w:space="0" w:color="auto"/>
        <w:bottom w:val="none" w:sz="0" w:space="0" w:color="auto"/>
        <w:right w:val="none" w:sz="0" w:space="0" w:color="auto"/>
      </w:divBdr>
    </w:div>
    <w:div w:id="1136145287">
      <w:bodyDiv w:val="1"/>
      <w:marLeft w:val="0"/>
      <w:marRight w:val="0"/>
      <w:marTop w:val="0"/>
      <w:marBottom w:val="0"/>
      <w:divBdr>
        <w:top w:val="none" w:sz="0" w:space="0" w:color="auto"/>
        <w:left w:val="none" w:sz="0" w:space="0" w:color="auto"/>
        <w:bottom w:val="none" w:sz="0" w:space="0" w:color="auto"/>
        <w:right w:val="none" w:sz="0" w:space="0" w:color="auto"/>
      </w:divBdr>
      <w:divsChild>
        <w:div w:id="1354384577">
          <w:marLeft w:val="0"/>
          <w:marRight w:val="0"/>
          <w:marTop w:val="0"/>
          <w:marBottom w:val="0"/>
          <w:divBdr>
            <w:top w:val="none" w:sz="0" w:space="0" w:color="auto"/>
            <w:left w:val="none" w:sz="0" w:space="0" w:color="auto"/>
            <w:bottom w:val="none" w:sz="0" w:space="0" w:color="auto"/>
            <w:right w:val="none" w:sz="0" w:space="0" w:color="auto"/>
          </w:divBdr>
          <w:divsChild>
            <w:div w:id="727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6699">
      <w:bodyDiv w:val="1"/>
      <w:marLeft w:val="0"/>
      <w:marRight w:val="0"/>
      <w:marTop w:val="0"/>
      <w:marBottom w:val="0"/>
      <w:divBdr>
        <w:top w:val="none" w:sz="0" w:space="0" w:color="auto"/>
        <w:left w:val="none" w:sz="0" w:space="0" w:color="auto"/>
        <w:bottom w:val="none" w:sz="0" w:space="0" w:color="auto"/>
        <w:right w:val="none" w:sz="0" w:space="0" w:color="auto"/>
      </w:divBdr>
    </w:div>
    <w:div w:id="1268545208">
      <w:bodyDiv w:val="1"/>
      <w:marLeft w:val="0"/>
      <w:marRight w:val="0"/>
      <w:marTop w:val="0"/>
      <w:marBottom w:val="0"/>
      <w:divBdr>
        <w:top w:val="none" w:sz="0" w:space="0" w:color="auto"/>
        <w:left w:val="none" w:sz="0" w:space="0" w:color="auto"/>
        <w:bottom w:val="none" w:sz="0" w:space="0" w:color="auto"/>
        <w:right w:val="none" w:sz="0" w:space="0" w:color="auto"/>
      </w:divBdr>
    </w:div>
    <w:div w:id="1483232034">
      <w:bodyDiv w:val="1"/>
      <w:marLeft w:val="0"/>
      <w:marRight w:val="0"/>
      <w:marTop w:val="0"/>
      <w:marBottom w:val="0"/>
      <w:divBdr>
        <w:top w:val="none" w:sz="0" w:space="0" w:color="auto"/>
        <w:left w:val="none" w:sz="0" w:space="0" w:color="auto"/>
        <w:bottom w:val="none" w:sz="0" w:space="0" w:color="auto"/>
        <w:right w:val="none" w:sz="0" w:space="0" w:color="auto"/>
      </w:divBdr>
    </w:div>
    <w:div w:id="1767069255">
      <w:bodyDiv w:val="1"/>
      <w:marLeft w:val="0"/>
      <w:marRight w:val="0"/>
      <w:marTop w:val="0"/>
      <w:marBottom w:val="0"/>
      <w:divBdr>
        <w:top w:val="none" w:sz="0" w:space="0" w:color="auto"/>
        <w:left w:val="none" w:sz="0" w:space="0" w:color="auto"/>
        <w:bottom w:val="none" w:sz="0" w:space="0" w:color="auto"/>
        <w:right w:val="none" w:sz="0" w:space="0" w:color="auto"/>
      </w:divBdr>
    </w:div>
    <w:div w:id="1770276578">
      <w:bodyDiv w:val="1"/>
      <w:marLeft w:val="0"/>
      <w:marRight w:val="0"/>
      <w:marTop w:val="0"/>
      <w:marBottom w:val="0"/>
      <w:divBdr>
        <w:top w:val="none" w:sz="0" w:space="0" w:color="auto"/>
        <w:left w:val="none" w:sz="0" w:space="0" w:color="auto"/>
        <w:bottom w:val="none" w:sz="0" w:space="0" w:color="auto"/>
        <w:right w:val="none" w:sz="0" w:space="0" w:color="auto"/>
      </w:divBdr>
    </w:div>
    <w:div w:id="1776366427">
      <w:bodyDiv w:val="1"/>
      <w:marLeft w:val="0"/>
      <w:marRight w:val="0"/>
      <w:marTop w:val="0"/>
      <w:marBottom w:val="0"/>
      <w:divBdr>
        <w:top w:val="none" w:sz="0" w:space="0" w:color="auto"/>
        <w:left w:val="none" w:sz="0" w:space="0" w:color="auto"/>
        <w:bottom w:val="none" w:sz="0" w:space="0" w:color="auto"/>
        <w:right w:val="none" w:sz="0" w:space="0" w:color="auto"/>
      </w:divBdr>
    </w:div>
    <w:div w:id="1925994688">
      <w:bodyDiv w:val="1"/>
      <w:marLeft w:val="0"/>
      <w:marRight w:val="0"/>
      <w:marTop w:val="0"/>
      <w:marBottom w:val="0"/>
      <w:divBdr>
        <w:top w:val="none" w:sz="0" w:space="0" w:color="auto"/>
        <w:left w:val="none" w:sz="0" w:space="0" w:color="auto"/>
        <w:bottom w:val="none" w:sz="0" w:space="0" w:color="auto"/>
        <w:right w:val="none" w:sz="0" w:space="0" w:color="auto"/>
      </w:divBdr>
    </w:div>
    <w:div w:id="1985041550">
      <w:bodyDiv w:val="1"/>
      <w:marLeft w:val="0"/>
      <w:marRight w:val="0"/>
      <w:marTop w:val="0"/>
      <w:marBottom w:val="0"/>
      <w:divBdr>
        <w:top w:val="none" w:sz="0" w:space="0" w:color="auto"/>
        <w:left w:val="none" w:sz="0" w:space="0" w:color="auto"/>
        <w:bottom w:val="none" w:sz="0" w:space="0" w:color="auto"/>
        <w:right w:val="none" w:sz="0" w:space="0" w:color="auto"/>
      </w:divBdr>
    </w:div>
    <w:div w:id="2108041918">
      <w:bodyDiv w:val="1"/>
      <w:marLeft w:val="0"/>
      <w:marRight w:val="0"/>
      <w:marTop w:val="0"/>
      <w:marBottom w:val="0"/>
      <w:divBdr>
        <w:top w:val="none" w:sz="0" w:space="0" w:color="auto"/>
        <w:left w:val="none" w:sz="0" w:space="0" w:color="auto"/>
        <w:bottom w:val="none" w:sz="0" w:space="0" w:color="auto"/>
        <w:right w:val="none" w:sz="0" w:space="0" w:color="auto"/>
      </w:divBdr>
    </w:div>
    <w:div w:id="2108571368">
      <w:bodyDiv w:val="1"/>
      <w:marLeft w:val="0"/>
      <w:marRight w:val="0"/>
      <w:marTop w:val="0"/>
      <w:marBottom w:val="0"/>
      <w:divBdr>
        <w:top w:val="none" w:sz="0" w:space="0" w:color="auto"/>
        <w:left w:val="none" w:sz="0" w:space="0" w:color="auto"/>
        <w:bottom w:val="none" w:sz="0" w:space="0" w:color="auto"/>
        <w:right w:val="none" w:sz="0" w:space="0" w:color="auto"/>
      </w:divBdr>
      <w:divsChild>
        <w:div w:id="133259491">
          <w:marLeft w:val="0"/>
          <w:marRight w:val="0"/>
          <w:marTop w:val="0"/>
          <w:marBottom w:val="0"/>
          <w:divBdr>
            <w:top w:val="none" w:sz="0" w:space="0" w:color="auto"/>
            <w:left w:val="none" w:sz="0" w:space="0" w:color="auto"/>
            <w:bottom w:val="none" w:sz="0" w:space="0" w:color="auto"/>
            <w:right w:val="none" w:sz="0" w:space="0" w:color="auto"/>
          </w:divBdr>
          <w:divsChild>
            <w:div w:id="1323042977">
              <w:marLeft w:val="0"/>
              <w:marRight w:val="0"/>
              <w:marTop w:val="0"/>
              <w:marBottom w:val="0"/>
              <w:divBdr>
                <w:top w:val="none" w:sz="0" w:space="0" w:color="auto"/>
                <w:left w:val="none" w:sz="0" w:space="0" w:color="auto"/>
                <w:bottom w:val="none" w:sz="0" w:space="0" w:color="auto"/>
                <w:right w:val="none" w:sz="0" w:space="0" w:color="auto"/>
              </w:divBdr>
              <w:divsChild>
                <w:div w:id="2079596852">
                  <w:marLeft w:val="0"/>
                  <w:marRight w:val="0"/>
                  <w:marTop w:val="0"/>
                  <w:marBottom w:val="0"/>
                  <w:divBdr>
                    <w:top w:val="none" w:sz="0" w:space="0" w:color="auto"/>
                    <w:left w:val="none" w:sz="0" w:space="0" w:color="auto"/>
                    <w:bottom w:val="none" w:sz="0" w:space="0" w:color="auto"/>
                    <w:right w:val="none" w:sz="0" w:space="0" w:color="auto"/>
                  </w:divBdr>
                  <w:divsChild>
                    <w:div w:id="1218975835">
                      <w:marLeft w:val="0"/>
                      <w:marRight w:val="0"/>
                      <w:marTop w:val="0"/>
                      <w:marBottom w:val="0"/>
                      <w:divBdr>
                        <w:top w:val="none" w:sz="0" w:space="0" w:color="auto"/>
                        <w:left w:val="none" w:sz="0" w:space="0" w:color="auto"/>
                        <w:bottom w:val="none" w:sz="0" w:space="0" w:color="auto"/>
                        <w:right w:val="none" w:sz="0" w:space="0" w:color="auto"/>
                      </w:divBdr>
                      <w:divsChild>
                        <w:div w:id="1323658266">
                          <w:marLeft w:val="0"/>
                          <w:marRight w:val="0"/>
                          <w:marTop w:val="0"/>
                          <w:marBottom w:val="0"/>
                          <w:divBdr>
                            <w:top w:val="none" w:sz="0" w:space="0" w:color="auto"/>
                            <w:left w:val="none" w:sz="0" w:space="0" w:color="auto"/>
                            <w:bottom w:val="none" w:sz="0" w:space="0" w:color="auto"/>
                            <w:right w:val="none" w:sz="0" w:space="0" w:color="auto"/>
                          </w:divBdr>
                          <w:divsChild>
                            <w:div w:id="193201745">
                              <w:marLeft w:val="0"/>
                              <w:marRight w:val="0"/>
                              <w:marTop w:val="0"/>
                              <w:marBottom w:val="0"/>
                              <w:divBdr>
                                <w:top w:val="none" w:sz="0" w:space="0" w:color="auto"/>
                                <w:left w:val="none" w:sz="0" w:space="0" w:color="auto"/>
                                <w:bottom w:val="none" w:sz="0" w:space="0" w:color="auto"/>
                                <w:right w:val="none" w:sz="0" w:space="0" w:color="auto"/>
                              </w:divBdr>
                              <w:divsChild>
                                <w:div w:id="1722441902">
                                  <w:marLeft w:val="0"/>
                                  <w:marRight w:val="0"/>
                                  <w:marTop w:val="0"/>
                                  <w:marBottom w:val="0"/>
                                  <w:divBdr>
                                    <w:top w:val="none" w:sz="0" w:space="0" w:color="auto"/>
                                    <w:left w:val="none" w:sz="0" w:space="0" w:color="auto"/>
                                    <w:bottom w:val="none" w:sz="0" w:space="0" w:color="auto"/>
                                    <w:right w:val="none" w:sz="0" w:space="0" w:color="auto"/>
                                  </w:divBdr>
                                  <w:divsChild>
                                    <w:div w:id="1430004561">
                                      <w:marLeft w:val="0"/>
                                      <w:marRight w:val="0"/>
                                      <w:marTop w:val="0"/>
                                      <w:marBottom w:val="0"/>
                                      <w:divBdr>
                                        <w:top w:val="none" w:sz="0" w:space="0" w:color="auto"/>
                                        <w:left w:val="none" w:sz="0" w:space="0" w:color="auto"/>
                                        <w:bottom w:val="none" w:sz="0" w:space="0" w:color="auto"/>
                                        <w:right w:val="none" w:sz="0" w:space="0" w:color="auto"/>
                                      </w:divBdr>
                                      <w:divsChild>
                                        <w:div w:id="1220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660447">
      <w:bodyDiv w:val="1"/>
      <w:marLeft w:val="0"/>
      <w:marRight w:val="0"/>
      <w:marTop w:val="0"/>
      <w:marBottom w:val="0"/>
      <w:divBdr>
        <w:top w:val="none" w:sz="0" w:space="0" w:color="auto"/>
        <w:left w:val="none" w:sz="0" w:space="0" w:color="auto"/>
        <w:bottom w:val="none" w:sz="0" w:space="0" w:color="auto"/>
        <w:right w:val="none" w:sz="0" w:space="0" w:color="auto"/>
      </w:divBdr>
    </w:div>
    <w:div w:id="2125884743">
      <w:bodyDiv w:val="1"/>
      <w:marLeft w:val="0"/>
      <w:marRight w:val="0"/>
      <w:marTop w:val="0"/>
      <w:marBottom w:val="0"/>
      <w:divBdr>
        <w:top w:val="none" w:sz="0" w:space="0" w:color="auto"/>
        <w:left w:val="none" w:sz="0" w:space="0" w:color="auto"/>
        <w:bottom w:val="none" w:sz="0" w:space="0" w:color="auto"/>
        <w:right w:val="none" w:sz="0" w:space="0" w:color="auto"/>
      </w:divBdr>
    </w:div>
    <w:div w:id="21372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https://www.netflix.com/title/81287562&amp;ved=2ahUKEwjqy4GbrdCJAxWIN2IAHXaTJDYQFnoECDUQAQ&amp;usg=AOvVaw2P2tyGrhMV46s7pvgaK153" TargetMode="External"/><Relationship Id="rId13" Type="http://schemas.openxmlformats.org/officeDocument/2006/relationships/hyperlink" Target="https://cheezburger.com/18061317/_" TargetMode="External"/><Relationship Id="rId18" Type="http://schemas.openxmlformats.org/officeDocument/2006/relationships/hyperlink" Target="https://www.wsj.com/us-news/manhunt-for-unitedhealthcare-ceo-killer-meets-unexpected-obstacle-sympathy-for-the-gunman-312763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ritannica.com/topic/situation-ethics" TargetMode="External"/><Relationship Id="rId7" Type="http://schemas.openxmlformats.org/officeDocument/2006/relationships/endnotes" Target="endnotes.xml"/><Relationship Id="rId12" Type="http://schemas.openxmlformats.org/officeDocument/2006/relationships/hyperlink" Target="https://www.google.com/url?sa=t&amp;source=web&amp;rct=j&amp;opi=89978449&amp;url=https://www.netflix.com/title/81008305&amp;ved=2ahUKEwjBxIr0tbKKAxVXkokEHaXiIIIQFnoECGUQAQ&amp;usg=AOvVaw1I8Da6mTqS24U8BFp95FjJ" TargetMode="External"/><Relationship Id="rId17" Type="http://schemas.openxmlformats.org/officeDocument/2006/relationships/hyperlink" Target="https://www.foxbusiness.com/business-leaders/social-media-users-mock-unitedhealthcare-ceos-murd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ople.com/movies/best-true-crime-documentaries-to-stream/" TargetMode="External"/><Relationship Id="rId20" Type="http://schemas.openxmlformats.org/officeDocument/2006/relationships/hyperlink" Target="https://www.pumphreylawfirm.com/blog/internet-sleuths-and-true-crime-helpful-or-hurtful-to-c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source=web&amp;rct=j&amp;opi=89978449&amp;url=https://www.netflix.com/title/81219887&amp;ved=2ahUKEwjLz-39tbKKAxVcv4kEHUbdDyMQFnoECF8QAQ&amp;usg=AOvVaw3wYCqJhNAj2Bk-HesMx7qq"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news.com/article/baltimore-adnan-syed-hae-min-lee-024f739b28b33cf50e76c50d640c0882" TargetMode="External"/><Relationship Id="rId23" Type="http://schemas.openxmlformats.org/officeDocument/2006/relationships/footer" Target="footer1.xml"/><Relationship Id="rId10" Type="http://schemas.openxmlformats.org/officeDocument/2006/relationships/hyperlink" Target="https://www.google.com/url?sa=t&amp;source=web&amp;rct=j&amp;opi=89978449&amp;url=https://www.netflix.com/title/80200549&amp;ved=2ahUKEwihx5eAj7OKAxX5OFkFHQY9G9QQFnoECGAQAQ&amp;usg=AOvVaw3atdJrA2RUqpzwO7l8GDGk" TargetMode="External"/><Relationship Id="rId19" Type="http://schemas.openxmlformats.org/officeDocument/2006/relationships/hyperlink" Target="https://doi.org/10.1007/s10802-015-9986-x" TargetMode="External"/><Relationship Id="rId4" Type="http://schemas.openxmlformats.org/officeDocument/2006/relationships/settings" Target="settings.xml"/><Relationship Id="rId9" Type="http://schemas.openxmlformats.org/officeDocument/2006/relationships/hyperlink" Target="https://www.netflix.com/title/81506509" TargetMode="External"/><Relationship Id="rId14" Type="http://schemas.openxmlformats.org/officeDocument/2006/relationships/hyperlink" Target="https://www.google.com/url?sa=t&amp;source=web&amp;rct=j&amp;opi=89978449&amp;url=https://www.netflix.com/title/81031373&amp;ved=2ahUKEwihtNi38rKKAxX2tokEHSXcGswQFnoECDQQAQ&amp;usg=AOvVaw3ELBA-KSVVJEIQUKrqvAhs" TargetMode="External"/><Relationship Id="rId22" Type="http://schemas.openxmlformats.org/officeDocument/2006/relationships/hyperlink" Target="https://doi.org/10.1007/s43545-022-003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7DFA-6AB3-FC45-8544-254C34F4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22</Pages>
  <Words>5800</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Abdulhai</dc:creator>
  <cp:keywords/>
  <dc:description/>
  <cp:lastModifiedBy>Selma Abdulhai</cp:lastModifiedBy>
  <cp:revision>7</cp:revision>
  <cp:lastPrinted>2024-12-18T18:44:00Z</cp:lastPrinted>
  <dcterms:created xsi:type="dcterms:W3CDTF">2024-12-17T04:57:00Z</dcterms:created>
  <dcterms:modified xsi:type="dcterms:W3CDTF">2024-12-19T12:31:00Z</dcterms:modified>
</cp:coreProperties>
</file>